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C4C60" w14:textId="77777777" w:rsidR="00BB1FB9" w:rsidRPr="00BA4C59" w:rsidRDefault="00BB1FB9" w:rsidP="00BB1FB9">
      <w:pPr>
        <w:pStyle w:val="Telobesedila2"/>
        <w:jc w:val="center"/>
        <w:rPr>
          <w:rFonts w:ascii="Century Gothic" w:hAnsi="Century Gothic"/>
          <w:b/>
          <w:szCs w:val="22"/>
        </w:rPr>
      </w:pPr>
      <w:bookmarkStart w:id="0" w:name="_Toc85345181"/>
      <w:r w:rsidRPr="00BA4C59">
        <w:rPr>
          <w:noProof/>
        </w:rPr>
        <w:drawing>
          <wp:inline distT="0" distB="0" distL="0" distR="0" wp14:anchorId="7B9D75DB" wp14:editId="62BF47AB">
            <wp:extent cx="685800" cy="857250"/>
            <wp:effectExtent l="0" t="0" r="0" b="0"/>
            <wp:docPr id="1" name="Slika 1" descr="Radlje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ljeC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36" cy="8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AD0B3" w14:textId="77777777" w:rsidR="00BB1FB9" w:rsidRPr="00BA4C59" w:rsidRDefault="00BB1FB9" w:rsidP="00BB1FB9">
      <w:pPr>
        <w:jc w:val="center"/>
        <w:rPr>
          <w:rFonts w:asciiTheme="majorHAnsi" w:hAnsiTheme="majorHAnsi"/>
          <w:b/>
          <w:sz w:val="22"/>
          <w:szCs w:val="22"/>
        </w:rPr>
      </w:pPr>
      <w:bookmarkStart w:id="1" w:name="_Hlk177625355"/>
      <w:r w:rsidRPr="00BA4C59">
        <w:rPr>
          <w:rFonts w:asciiTheme="majorHAnsi" w:hAnsiTheme="majorHAnsi" w:cs="Tahoma"/>
          <w:b/>
          <w:sz w:val="22"/>
          <w:szCs w:val="22"/>
        </w:rPr>
        <w:t>OBČINA RADLJE OB DRAVI</w:t>
      </w:r>
    </w:p>
    <w:p w14:paraId="6EC523FD" w14:textId="77777777" w:rsidR="00BB1FB9" w:rsidRPr="00BA4C59" w:rsidRDefault="00BB1FB9" w:rsidP="00BB1FB9">
      <w:pPr>
        <w:tabs>
          <w:tab w:val="left" w:pos="2070"/>
          <w:tab w:val="center" w:pos="4536"/>
        </w:tabs>
        <w:rPr>
          <w:rFonts w:asciiTheme="majorHAnsi" w:hAnsiTheme="majorHAnsi" w:cs="Tahoma"/>
          <w:sz w:val="20"/>
          <w:szCs w:val="20"/>
        </w:rPr>
      </w:pPr>
      <w:r w:rsidRPr="00BA4C59">
        <w:rPr>
          <w:rFonts w:asciiTheme="majorHAnsi" w:hAnsiTheme="majorHAnsi" w:cs="Tahoma"/>
          <w:sz w:val="20"/>
          <w:szCs w:val="20"/>
        </w:rPr>
        <w:tab/>
      </w:r>
      <w:r w:rsidRPr="00BA4C59">
        <w:rPr>
          <w:rFonts w:asciiTheme="majorHAnsi" w:hAnsiTheme="majorHAnsi" w:cs="Tahoma"/>
          <w:sz w:val="20"/>
          <w:szCs w:val="20"/>
        </w:rPr>
        <w:tab/>
        <w:t>Mariborska cesta 7, 2360 Radlje ob Dravi</w:t>
      </w:r>
    </w:p>
    <w:bookmarkEnd w:id="1"/>
    <w:p w14:paraId="1C028D42" w14:textId="77777777" w:rsidR="00BB1FB9" w:rsidRPr="00BA4C59" w:rsidRDefault="00BB1FB9" w:rsidP="00BB1FB9">
      <w:pPr>
        <w:pStyle w:val="Telobesedila2"/>
        <w:rPr>
          <w:rFonts w:ascii="Century Gothic" w:hAnsi="Century Gothic"/>
          <w:b/>
          <w:szCs w:val="22"/>
        </w:rPr>
      </w:pPr>
    </w:p>
    <w:p w14:paraId="28F1E9A1" w14:textId="77777777" w:rsidR="005D4F27" w:rsidRPr="00BA4C59" w:rsidRDefault="005D4F27" w:rsidP="00BB1FB9">
      <w:pPr>
        <w:pStyle w:val="Telobesedila2"/>
        <w:rPr>
          <w:rFonts w:ascii="Century Gothic" w:hAnsi="Century Gothic"/>
          <w:szCs w:val="22"/>
        </w:rPr>
      </w:pPr>
    </w:p>
    <w:p w14:paraId="174F4483" w14:textId="0019DF3E" w:rsidR="008D1EA9" w:rsidRPr="00BA4C59" w:rsidRDefault="00BB1FB9" w:rsidP="00BB1FB9">
      <w:pPr>
        <w:pStyle w:val="Telobesedila2"/>
        <w:rPr>
          <w:rFonts w:ascii="Century Gothic" w:hAnsi="Century Gothic"/>
          <w:szCs w:val="22"/>
        </w:rPr>
      </w:pPr>
      <w:r w:rsidRPr="00BA4C59">
        <w:rPr>
          <w:rFonts w:ascii="Century Gothic" w:hAnsi="Century Gothic"/>
          <w:szCs w:val="22"/>
        </w:rPr>
        <w:t>Številka</w:t>
      </w:r>
      <w:r w:rsidR="00F40D59" w:rsidRPr="00BA4C59">
        <w:rPr>
          <w:rFonts w:ascii="Century Gothic" w:hAnsi="Century Gothic"/>
          <w:szCs w:val="22"/>
        </w:rPr>
        <w:t xml:space="preserve">: </w:t>
      </w:r>
      <w:r w:rsidR="005A62D0" w:rsidRPr="00BA4C59">
        <w:rPr>
          <w:rFonts w:ascii="Century Gothic" w:hAnsi="Century Gothic"/>
          <w:szCs w:val="22"/>
        </w:rPr>
        <w:t>3310-0001/2024</w:t>
      </w:r>
    </w:p>
    <w:p w14:paraId="098DD738" w14:textId="501341CB" w:rsidR="00057EDC" w:rsidRPr="00BA4C59" w:rsidRDefault="00BB1FB9" w:rsidP="00BB1FB9">
      <w:pPr>
        <w:pStyle w:val="Telobesedila2"/>
        <w:rPr>
          <w:rFonts w:ascii="Century Gothic" w:hAnsi="Century Gothic"/>
          <w:szCs w:val="22"/>
        </w:rPr>
      </w:pPr>
      <w:r w:rsidRPr="00BA4C59">
        <w:rPr>
          <w:rFonts w:ascii="Century Gothic" w:hAnsi="Century Gothic"/>
          <w:szCs w:val="22"/>
        </w:rPr>
        <w:t>Datum</w:t>
      </w:r>
      <w:r w:rsidR="00204CEB" w:rsidRPr="00BA4C59">
        <w:rPr>
          <w:rFonts w:ascii="Century Gothic" w:hAnsi="Century Gothic"/>
          <w:szCs w:val="22"/>
        </w:rPr>
        <w:t xml:space="preserve">: </w:t>
      </w:r>
      <w:r w:rsidR="006F252E" w:rsidRPr="00BA4C59">
        <w:rPr>
          <w:rFonts w:ascii="Century Gothic" w:hAnsi="Century Gothic"/>
          <w:szCs w:val="22"/>
        </w:rPr>
        <w:t>0</w:t>
      </w:r>
      <w:r w:rsidR="005A62D0" w:rsidRPr="00BA4C59">
        <w:rPr>
          <w:rFonts w:ascii="Century Gothic" w:hAnsi="Century Gothic"/>
          <w:szCs w:val="22"/>
        </w:rPr>
        <w:t>1</w:t>
      </w:r>
      <w:r w:rsidR="006F252E" w:rsidRPr="00BA4C59">
        <w:rPr>
          <w:rFonts w:ascii="Century Gothic" w:hAnsi="Century Gothic"/>
          <w:szCs w:val="22"/>
        </w:rPr>
        <w:t xml:space="preserve">. </w:t>
      </w:r>
      <w:r w:rsidR="005A62D0" w:rsidRPr="00BA4C59">
        <w:rPr>
          <w:rFonts w:ascii="Century Gothic" w:hAnsi="Century Gothic"/>
          <w:szCs w:val="22"/>
        </w:rPr>
        <w:t>10</w:t>
      </w:r>
      <w:r w:rsidR="004D2024" w:rsidRPr="00BA4C59">
        <w:rPr>
          <w:rFonts w:ascii="Century Gothic" w:hAnsi="Century Gothic"/>
          <w:szCs w:val="22"/>
        </w:rPr>
        <w:t>. 2024</w:t>
      </w:r>
    </w:p>
    <w:p w14:paraId="1EE2440D" w14:textId="77777777" w:rsidR="004D2024" w:rsidRPr="00BA4C59" w:rsidRDefault="004D2024" w:rsidP="00BB1FB9">
      <w:pPr>
        <w:pStyle w:val="Telobesedila2"/>
        <w:rPr>
          <w:rFonts w:ascii="Century Gothic" w:hAnsi="Century Gothic"/>
          <w:szCs w:val="22"/>
        </w:rPr>
      </w:pPr>
    </w:p>
    <w:bookmarkEnd w:id="0"/>
    <w:p w14:paraId="19FA306B" w14:textId="77777777" w:rsidR="006F252E" w:rsidRPr="00BA4C59" w:rsidRDefault="006F252E" w:rsidP="006F252E">
      <w:pPr>
        <w:pStyle w:val="Default"/>
        <w:jc w:val="both"/>
        <w:rPr>
          <w:rFonts w:ascii="Century Gothic" w:hAnsi="Century Gothic" w:cs="Tahoma"/>
          <w:sz w:val="20"/>
          <w:szCs w:val="20"/>
          <w:lang w:val="sl-SI"/>
        </w:rPr>
      </w:pPr>
    </w:p>
    <w:p w14:paraId="2E203E08" w14:textId="250FA65C" w:rsidR="006F252E" w:rsidRPr="00BA4C59" w:rsidRDefault="006F252E" w:rsidP="006F252E">
      <w:pPr>
        <w:pStyle w:val="Default"/>
        <w:jc w:val="both"/>
        <w:rPr>
          <w:rFonts w:ascii="Century Gothic" w:hAnsi="Century Gothic" w:cs="Tahoma"/>
          <w:sz w:val="20"/>
          <w:szCs w:val="20"/>
          <w:lang w:val="sl-SI"/>
        </w:rPr>
      </w:pPr>
      <w:r w:rsidRPr="00BA4C59">
        <w:rPr>
          <w:rFonts w:ascii="Century Gothic" w:hAnsi="Century Gothic" w:cs="Tahoma"/>
          <w:sz w:val="20"/>
          <w:szCs w:val="20"/>
          <w:lang w:val="sl-SI"/>
        </w:rPr>
        <w:t xml:space="preserve">Na podlagi 8. člena </w:t>
      </w:r>
      <w:r w:rsidRPr="00BA4C59">
        <w:rPr>
          <w:rFonts w:ascii="Century Gothic" w:hAnsi="Century Gothic" w:cs="Tahoma"/>
          <w:color w:val="auto"/>
          <w:sz w:val="20"/>
          <w:szCs w:val="20"/>
          <w:lang w:val="sl-SI"/>
        </w:rPr>
        <w:t>Pravilnika o ohranjanju in spodbujanju razvoja kmetijstva in podeželja v Občini Radlje ob Dravi</w:t>
      </w:r>
      <w:r w:rsidR="0052254E" w:rsidRPr="00BA4C59">
        <w:rPr>
          <w:rFonts w:ascii="Century Gothic" w:hAnsi="Century Gothic" w:cs="Tahoma"/>
          <w:color w:val="auto"/>
          <w:sz w:val="20"/>
          <w:szCs w:val="20"/>
          <w:lang w:val="sl-SI"/>
        </w:rPr>
        <w:t xml:space="preserve"> </w:t>
      </w:r>
      <w:r w:rsidRPr="00BA4C59">
        <w:rPr>
          <w:rFonts w:ascii="Century Gothic" w:hAnsi="Century Gothic" w:cs="Tahoma"/>
          <w:color w:val="auto"/>
          <w:sz w:val="20"/>
          <w:szCs w:val="20"/>
          <w:lang w:val="sl-SI"/>
        </w:rPr>
        <w:t>(MUV, št.</w:t>
      </w:r>
      <w:r w:rsidR="0052254E" w:rsidRPr="00BA4C59">
        <w:rPr>
          <w:rFonts w:ascii="Century Gothic" w:hAnsi="Century Gothic" w:cs="Tahoma"/>
          <w:color w:val="auto"/>
          <w:sz w:val="20"/>
          <w:szCs w:val="20"/>
          <w:lang w:val="sl-SI"/>
        </w:rPr>
        <w:t xml:space="preserve"> </w:t>
      </w:r>
      <w:r w:rsidR="000B6745" w:rsidRPr="00BA4C59">
        <w:rPr>
          <w:rFonts w:ascii="Century Gothic" w:hAnsi="Century Gothic" w:cs="Tahoma"/>
          <w:color w:val="auto"/>
          <w:sz w:val="20"/>
          <w:szCs w:val="20"/>
          <w:lang w:val="sl-SI"/>
        </w:rPr>
        <w:t>17</w:t>
      </w:r>
      <w:r w:rsidR="0052254E" w:rsidRPr="00BA4C59">
        <w:rPr>
          <w:rFonts w:ascii="Century Gothic" w:hAnsi="Century Gothic" w:cs="Tahoma"/>
          <w:color w:val="auto"/>
          <w:sz w:val="20"/>
          <w:szCs w:val="20"/>
          <w:lang w:val="sl-SI"/>
        </w:rPr>
        <w:t>/2024</w:t>
      </w:r>
      <w:r w:rsidRPr="00BA4C59">
        <w:rPr>
          <w:rFonts w:ascii="Century Gothic" w:hAnsi="Century Gothic" w:cs="Tahoma"/>
          <w:color w:val="auto"/>
          <w:sz w:val="20"/>
          <w:szCs w:val="20"/>
          <w:lang w:val="sl-SI"/>
        </w:rPr>
        <w:t xml:space="preserve"> </w:t>
      </w:r>
      <w:r w:rsidRPr="00BA4C59">
        <w:rPr>
          <w:rFonts w:ascii="Century Gothic" w:hAnsi="Century Gothic" w:cs="Tahoma"/>
          <w:sz w:val="20"/>
          <w:szCs w:val="20"/>
          <w:lang w:val="sl-SI"/>
        </w:rPr>
        <w:t>– v nadaljevanju</w:t>
      </w:r>
      <w:r w:rsidR="0052254E" w:rsidRPr="00BA4C59">
        <w:rPr>
          <w:rFonts w:ascii="Century Gothic" w:hAnsi="Century Gothic" w:cs="Tahoma"/>
          <w:sz w:val="20"/>
          <w:szCs w:val="20"/>
          <w:lang w:val="sl-SI"/>
        </w:rPr>
        <w:t>:</w:t>
      </w:r>
      <w:r w:rsidRPr="00BA4C59">
        <w:rPr>
          <w:rFonts w:ascii="Century Gothic" w:hAnsi="Century Gothic" w:cs="Tahoma"/>
          <w:sz w:val="20"/>
          <w:szCs w:val="20"/>
          <w:lang w:val="sl-SI"/>
        </w:rPr>
        <w:t xml:space="preserve"> Pravilnik</w:t>
      </w:r>
      <w:r w:rsidR="0052254E" w:rsidRPr="00BA4C59">
        <w:rPr>
          <w:rFonts w:ascii="Century Gothic" w:hAnsi="Century Gothic" w:cs="Tahoma"/>
          <w:sz w:val="20"/>
          <w:szCs w:val="20"/>
          <w:lang w:val="sl-SI"/>
        </w:rPr>
        <w:t>)</w:t>
      </w:r>
      <w:r w:rsidRPr="00BA4C59">
        <w:rPr>
          <w:rFonts w:ascii="Century Gothic" w:hAnsi="Century Gothic" w:cs="Tahoma"/>
          <w:sz w:val="20"/>
          <w:szCs w:val="20"/>
          <w:lang w:val="sl-SI"/>
        </w:rPr>
        <w:t xml:space="preserve"> in Odloka o proračunu Občine Radlje ob Dravi za leto 202</w:t>
      </w:r>
      <w:r w:rsidR="00F45904" w:rsidRPr="00BA4C59">
        <w:rPr>
          <w:rFonts w:ascii="Century Gothic" w:hAnsi="Century Gothic" w:cs="Tahoma"/>
          <w:sz w:val="20"/>
          <w:szCs w:val="20"/>
          <w:lang w:val="sl-SI"/>
        </w:rPr>
        <w:t>4</w:t>
      </w:r>
      <w:r w:rsidRPr="00BA4C59">
        <w:rPr>
          <w:rFonts w:ascii="Century Gothic" w:hAnsi="Century Gothic" w:cs="Tahoma"/>
          <w:sz w:val="20"/>
          <w:szCs w:val="20"/>
          <w:lang w:val="sl-SI"/>
        </w:rPr>
        <w:t xml:space="preserve"> (MUV, št. 4/</w:t>
      </w:r>
      <w:r w:rsidR="00F45904" w:rsidRPr="00BA4C59">
        <w:rPr>
          <w:rFonts w:ascii="Century Gothic" w:hAnsi="Century Gothic" w:cs="Tahoma"/>
          <w:sz w:val="20"/>
          <w:szCs w:val="20"/>
          <w:lang w:val="sl-SI"/>
        </w:rPr>
        <w:t xml:space="preserve">2024, 27/2024, 13/2024 in </w:t>
      </w:r>
      <w:r w:rsidR="005A62D0" w:rsidRPr="00BA4C59">
        <w:rPr>
          <w:rFonts w:ascii="Century Gothic" w:hAnsi="Century Gothic" w:cs="Tahoma"/>
          <w:sz w:val="20"/>
          <w:szCs w:val="20"/>
          <w:lang w:val="sl-SI"/>
        </w:rPr>
        <w:t>17</w:t>
      </w:r>
      <w:r w:rsidR="00F45904" w:rsidRPr="00BA4C59">
        <w:rPr>
          <w:rFonts w:ascii="Century Gothic" w:hAnsi="Century Gothic" w:cs="Tahoma"/>
          <w:sz w:val="20"/>
          <w:szCs w:val="20"/>
          <w:lang w:val="sl-SI"/>
        </w:rPr>
        <w:t>/2024</w:t>
      </w:r>
      <w:r w:rsidRPr="00BA4C59">
        <w:rPr>
          <w:rFonts w:ascii="Century Gothic" w:hAnsi="Century Gothic" w:cs="Tahoma"/>
          <w:sz w:val="20"/>
          <w:szCs w:val="20"/>
          <w:lang w:val="sl-SI"/>
        </w:rPr>
        <w:t>) župan Občine Radlje ob Dravi, objavlja</w:t>
      </w:r>
    </w:p>
    <w:p w14:paraId="25F890FD" w14:textId="77777777" w:rsidR="006F252E" w:rsidRPr="00BA4C59" w:rsidRDefault="006F252E" w:rsidP="006F252E">
      <w:pPr>
        <w:rPr>
          <w:rFonts w:ascii="Century Gothic" w:hAnsi="Century Gothic" w:cs="Tahoma"/>
          <w:sz w:val="20"/>
          <w:szCs w:val="20"/>
        </w:rPr>
      </w:pPr>
    </w:p>
    <w:p w14:paraId="4BDEEE19" w14:textId="1D113314" w:rsidR="006F252E" w:rsidRPr="00BA4C59" w:rsidRDefault="006F252E" w:rsidP="006F252E">
      <w:pPr>
        <w:jc w:val="center"/>
        <w:rPr>
          <w:rFonts w:ascii="Century Gothic" w:hAnsi="Century Gothic" w:cs="Tahoma"/>
          <w:b/>
          <w:sz w:val="20"/>
          <w:szCs w:val="20"/>
        </w:rPr>
      </w:pPr>
      <w:r w:rsidRPr="00BA4C59">
        <w:rPr>
          <w:rFonts w:ascii="Century Gothic" w:hAnsi="Century Gothic" w:cs="Tahoma"/>
          <w:b/>
          <w:sz w:val="20"/>
          <w:szCs w:val="20"/>
        </w:rPr>
        <w:t xml:space="preserve">Javni razpis za dodelitev pomoči za </w:t>
      </w:r>
      <w:r w:rsidRPr="00BA4C59">
        <w:rPr>
          <w:rFonts w:ascii="Century Gothic" w:hAnsi="Century Gothic" w:cs="Tahoma"/>
          <w:b/>
          <w:bCs/>
          <w:sz w:val="20"/>
          <w:szCs w:val="20"/>
        </w:rPr>
        <w:t>ohranjanje in spodbujanje razvoja kmetijstva in podeželja v Občini Radlje ob Dravi za leto 202</w:t>
      </w:r>
      <w:r w:rsidR="00F45904" w:rsidRPr="00BA4C59">
        <w:rPr>
          <w:rFonts w:ascii="Century Gothic" w:hAnsi="Century Gothic" w:cs="Tahoma"/>
          <w:b/>
          <w:bCs/>
          <w:sz w:val="20"/>
          <w:szCs w:val="20"/>
        </w:rPr>
        <w:t>4</w:t>
      </w:r>
    </w:p>
    <w:p w14:paraId="42610F69" w14:textId="77777777" w:rsidR="006F252E" w:rsidRPr="00BA4C59" w:rsidRDefault="006F252E" w:rsidP="006F252E">
      <w:pPr>
        <w:rPr>
          <w:rFonts w:ascii="Century Gothic" w:hAnsi="Century Gothic" w:cs="Tahoma"/>
          <w:b/>
          <w:bCs/>
          <w:sz w:val="20"/>
          <w:szCs w:val="20"/>
        </w:rPr>
      </w:pPr>
    </w:p>
    <w:p w14:paraId="2098F488" w14:textId="77777777" w:rsidR="006F252E" w:rsidRPr="00BA4C59" w:rsidRDefault="006F252E" w:rsidP="006F252E">
      <w:pPr>
        <w:rPr>
          <w:rFonts w:ascii="Century Gothic" w:hAnsi="Century Gothic" w:cs="Tahoma"/>
          <w:b/>
          <w:bCs/>
          <w:sz w:val="20"/>
          <w:szCs w:val="20"/>
        </w:rPr>
      </w:pPr>
    </w:p>
    <w:p w14:paraId="26E9C087" w14:textId="77777777" w:rsidR="006F252E" w:rsidRPr="00BA4C59" w:rsidRDefault="006F252E" w:rsidP="006F252E">
      <w:pPr>
        <w:rPr>
          <w:rFonts w:ascii="Century Gothic" w:hAnsi="Century Gothic" w:cs="Tahoma"/>
          <w:b/>
          <w:sz w:val="20"/>
          <w:szCs w:val="20"/>
        </w:rPr>
      </w:pPr>
      <w:r w:rsidRPr="00BA4C59">
        <w:rPr>
          <w:rFonts w:ascii="Century Gothic" w:hAnsi="Century Gothic" w:cs="Tahoma"/>
          <w:b/>
          <w:sz w:val="20"/>
          <w:szCs w:val="20"/>
        </w:rPr>
        <w:t>1. PREDMET JAVNEGA RAZPISA</w:t>
      </w:r>
    </w:p>
    <w:p w14:paraId="708BBA94" w14:textId="77777777" w:rsidR="006F252E" w:rsidRPr="00BA4C59" w:rsidRDefault="006F252E" w:rsidP="006F252E">
      <w:pPr>
        <w:rPr>
          <w:rFonts w:ascii="Century Gothic" w:hAnsi="Century Gothic" w:cs="Tahoma"/>
          <w:sz w:val="20"/>
          <w:szCs w:val="20"/>
        </w:rPr>
      </w:pPr>
    </w:p>
    <w:p w14:paraId="3B81C12B" w14:textId="031E7916" w:rsidR="006F252E" w:rsidRPr="00BA4C59" w:rsidRDefault="006F252E" w:rsidP="006F252E">
      <w:pPr>
        <w:rPr>
          <w:rFonts w:ascii="Century Gothic" w:hAnsi="Century Gothic" w:cs="Tahoma"/>
        </w:rPr>
      </w:pPr>
      <w:r w:rsidRPr="00BA4C59">
        <w:rPr>
          <w:rFonts w:ascii="Century Gothic" w:hAnsi="Century Gothic" w:cs="Tahoma"/>
          <w:sz w:val="20"/>
          <w:szCs w:val="20"/>
        </w:rPr>
        <w:t xml:space="preserve">Predmet javnega razpisa je dodelitev nepovratnih sredstev za </w:t>
      </w:r>
      <w:r w:rsidRPr="00BA4C59">
        <w:rPr>
          <w:rFonts w:ascii="Century Gothic" w:hAnsi="Century Gothic" w:cs="Tahoma"/>
          <w:bCs/>
          <w:sz w:val="20"/>
          <w:szCs w:val="20"/>
        </w:rPr>
        <w:t>ohranjanje in spodbujanje razvoja kmetijstva in podeželja,</w:t>
      </w:r>
      <w:r w:rsidRPr="00BA4C59">
        <w:rPr>
          <w:rFonts w:ascii="Century Gothic" w:hAnsi="Century Gothic" w:cs="Tahoma"/>
          <w:sz w:val="20"/>
          <w:szCs w:val="20"/>
        </w:rPr>
        <w:t xml:space="preserve"> iz proračuna Občine Radlje ob Dravi za leto </w:t>
      </w:r>
      <w:r w:rsidR="00F45904" w:rsidRPr="00BA4C59">
        <w:rPr>
          <w:rFonts w:ascii="Century Gothic" w:hAnsi="Century Gothic" w:cs="Tahoma"/>
          <w:sz w:val="20"/>
          <w:szCs w:val="20"/>
        </w:rPr>
        <w:t>2024</w:t>
      </w:r>
      <w:r w:rsidRPr="00BA4C59">
        <w:rPr>
          <w:rFonts w:ascii="Century Gothic" w:hAnsi="Century Gothic" w:cs="Tahoma"/>
          <w:sz w:val="20"/>
          <w:szCs w:val="20"/>
        </w:rPr>
        <w:t>, iz naslova naslednjih ukrepov:</w:t>
      </w:r>
    </w:p>
    <w:p w14:paraId="7BDC5CC5" w14:textId="77777777" w:rsidR="006F252E" w:rsidRPr="00BA4C59" w:rsidRDefault="006F252E" w:rsidP="006F252E">
      <w:pPr>
        <w:rPr>
          <w:rFonts w:ascii="Century Gothic" w:hAnsi="Century Gothic" w:cs="Tahoma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0"/>
        <w:gridCol w:w="3580"/>
        <w:gridCol w:w="3324"/>
      </w:tblGrid>
      <w:tr w:rsidR="006F252E" w:rsidRPr="00BA4C59" w14:paraId="1996A741" w14:textId="77777777" w:rsidTr="00F45904">
        <w:trPr>
          <w:trHeight w:val="308"/>
        </w:trPr>
        <w:tc>
          <w:tcPr>
            <w:tcW w:w="2050" w:type="dxa"/>
          </w:tcPr>
          <w:p w14:paraId="4FDFDCB7" w14:textId="77777777" w:rsidR="006F252E" w:rsidRPr="00BA4C59" w:rsidRDefault="006F252E" w:rsidP="00612B1B">
            <w:pPr>
              <w:pStyle w:val="Default"/>
              <w:jc w:val="both"/>
              <w:rPr>
                <w:rFonts w:ascii="Century Gothic" w:hAnsi="Century Gothic" w:cs="Tahoma"/>
                <w:sz w:val="20"/>
                <w:szCs w:val="20"/>
                <w:lang w:val="sl-SI"/>
              </w:rPr>
            </w:pPr>
            <w:r w:rsidRPr="00BA4C59">
              <w:rPr>
                <w:rFonts w:ascii="Century Gothic" w:hAnsi="Century Gothic" w:cs="Tahoma"/>
                <w:b/>
                <w:sz w:val="20"/>
                <w:szCs w:val="20"/>
                <w:lang w:val="sl-SI"/>
              </w:rPr>
              <w:t xml:space="preserve">VRSTE POMOČI </w:t>
            </w:r>
          </w:p>
        </w:tc>
        <w:tc>
          <w:tcPr>
            <w:tcW w:w="3580" w:type="dxa"/>
          </w:tcPr>
          <w:p w14:paraId="5A2328BA" w14:textId="77777777" w:rsidR="006F252E" w:rsidRPr="00BA4C59" w:rsidRDefault="006F252E" w:rsidP="00612B1B">
            <w:pPr>
              <w:pStyle w:val="Default"/>
              <w:jc w:val="both"/>
              <w:rPr>
                <w:rFonts w:ascii="Century Gothic" w:hAnsi="Century Gothic" w:cs="Tahoma"/>
                <w:sz w:val="20"/>
                <w:szCs w:val="20"/>
                <w:lang w:val="sl-SI"/>
              </w:rPr>
            </w:pPr>
            <w:r w:rsidRPr="00BA4C59">
              <w:rPr>
                <w:rFonts w:ascii="Century Gothic" w:hAnsi="Century Gothic" w:cs="Tahoma"/>
                <w:b/>
                <w:sz w:val="20"/>
                <w:szCs w:val="20"/>
                <w:lang w:val="sl-SI"/>
              </w:rPr>
              <w:t xml:space="preserve">UKREPI: </w:t>
            </w:r>
          </w:p>
        </w:tc>
        <w:tc>
          <w:tcPr>
            <w:tcW w:w="3324" w:type="dxa"/>
          </w:tcPr>
          <w:p w14:paraId="11DE5605" w14:textId="77777777" w:rsidR="006F252E" w:rsidRPr="00BA4C59" w:rsidRDefault="006F252E" w:rsidP="00612B1B">
            <w:pPr>
              <w:pStyle w:val="Default"/>
              <w:jc w:val="both"/>
              <w:rPr>
                <w:rFonts w:ascii="Century Gothic" w:hAnsi="Century Gothic" w:cs="Tahoma"/>
                <w:b/>
                <w:sz w:val="20"/>
                <w:szCs w:val="20"/>
                <w:lang w:val="sl-SI"/>
              </w:rPr>
            </w:pPr>
            <w:r w:rsidRPr="00BA4C59">
              <w:rPr>
                <w:rFonts w:ascii="Century Gothic" w:hAnsi="Century Gothic" w:cs="Tahoma"/>
                <w:b/>
                <w:sz w:val="20"/>
                <w:szCs w:val="20"/>
                <w:lang w:val="sl-SI"/>
              </w:rPr>
              <w:t>VIŠINA SREDSTEV</w:t>
            </w:r>
          </w:p>
        </w:tc>
      </w:tr>
      <w:tr w:rsidR="00F45904" w:rsidRPr="00BA4C59" w14:paraId="0D9D3A7C" w14:textId="77777777" w:rsidTr="00F45904">
        <w:trPr>
          <w:trHeight w:val="308"/>
        </w:trPr>
        <w:tc>
          <w:tcPr>
            <w:tcW w:w="2050" w:type="dxa"/>
          </w:tcPr>
          <w:p w14:paraId="40E364EE" w14:textId="6A81E77B" w:rsidR="00F45904" w:rsidRPr="00BA4C59" w:rsidRDefault="00F45904" w:rsidP="00F45904">
            <w:pPr>
              <w:pStyle w:val="Default"/>
              <w:jc w:val="both"/>
              <w:rPr>
                <w:rFonts w:ascii="Century Gothic" w:hAnsi="Century Gothic" w:cs="Tahoma"/>
                <w:b/>
                <w:sz w:val="20"/>
                <w:szCs w:val="20"/>
                <w:lang w:val="sl-SI"/>
              </w:rPr>
            </w:pPr>
            <w:bookmarkStart w:id="2" w:name="_Hlk177635353"/>
            <w:r w:rsidRPr="00BA4C59">
              <w:rPr>
                <w:rFonts w:ascii="Century Gothic" w:eastAsia="Times New Roman" w:hAnsi="Century Gothic"/>
                <w:b/>
                <w:bCs/>
                <w:sz w:val="20"/>
                <w:szCs w:val="20"/>
                <w:lang w:val="sl-SI" w:eastAsia="sl-SI"/>
              </w:rPr>
              <w:t>Pomoč </w:t>
            </w:r>
            <w:r w:rsidRPr="00BA4C59">
              <w:rPr>
                <w:rFonts w:ascii="Century Gothic" w:eastAsia="Times New Roman" w:hAnsi="Century Gothic"/>
                <w:b/>
                <w:bCs/>
                <w:i/>
                <w:iCs/>
                <w:sz w:val="20"/>
                <w:szCs w:val="20"/>
                <w:lang w:val="sl-SI" w:eastAsia="sl-SI"/>
              </w:rPr>
              <w:t xml:space="preserve">de </w:t>
            </w:r>
            <w:proofErr w:type="spellStart"/>
            <w:r w:rsidRPr="00BA4C59">
              <w:rPr>
                <w:rFonts w:ascii="Century Gothic" w:eastAsia="Times New Roman" w:hAnsi="Century Gothic"/>
                <w:b/>
                <w:bCs/>
                <w:i/>
                <w:iCs/>
                <w:sz w:val="20"/>
                <w:szCs w:val="20"/>
                <w:lang w:val="sl-SI" w:eastAsia="sl-SI"/>
              </w:rPr>
              <w:t>minimis</w:t>
            </w:r>
            <w:proofErr w:type="spellEnd"/>
            <w:r w:rsidRPr="00BA4C59">
              <w:rPr>
                <w:rFonts w:ascii="Century Gothic" w:eastAsia="Times New Roman" w:hAnsi="Century Gothic"/>
                <w:b/>
                <w:bCs/>
                <w:sz w:val="20"/>
                <w:szCs w:val="20"/>
                <w:lang w:val="sl-SI" w:eastAsia="sl-SI"/>
              </w:rPr>
              <w:t> v skladu z</w:t>
            </w:r>
            <w:r w:rsidRPr="00BA4C59">
              <w:rPr>
                <w:rFonts w:ascii="Century Gothic" w:eastAsia="Times New Roman" w:hAnsi="Century Gothic"/>
                <w:sz w:val="20"/>
                <w:szCs w:val="20"/>
                <w:lang w:val="sl-SI" w:eastAsia="sl-SI"/>
              </w:rPr>
              <w:t xml:space="preserve"> Uredbo Komisije (EU) št. 2023/2831</w:t>
            </w:r>
          </w:p>
        </w:tc>
        <w:tc>
          <w:tcPr>
            <w:tcW w:w="3580" w:type="dxa"/>
          </w:tcPr>
          <w:p w14:paraId="149A59D0" w14:textId="77777777" w:rsidR="00F45904" w:rsidRPr="00BA4C59" w:rsidRDefault="00F45904" w:rsidP="00F45904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A4C59">
              <w:rPr>
                <w:rFonts w:ascii="Century Gothic" w:hAnsi="Century Gothic" w:cs="Arial"/>
                <w:b/>
                <w:bCs/>
                <w:sz w:val="20"/>
                <w:szCs w:val="20"/>
              </w:rPr>
              <w:t>UKREP 2:</w:t>
            </w:r>
            <w:r w:rsidRPr="00BA4C59">
              <w:rPr>
                <w:rFonts w:ascii="Century Gothic" w:hAnsi="Century Gothic" w:cs="Arial"/>
                <w:sz w:val="20"/>
                <w:szCs w:val="20"/>
              </w:rPr>
              <w:t xml:space="preserve"> Pomoč za naložbe v predelavo in trženje kmetijskih in živilskih proizvodov ter naložbe v nekmetijsko dejavnost na kmetiji – </w:t>
            </w:r>
            <w:r w:rsidRPr="00BA4C59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de </w:t>
            </w:r>
            <w:proofErr w:type="spellStart"/>
            <w:r w:rsidRPr="00BA4C59">
              <w:rPr>
                <w:rFonts w:ascii="Century Gothic" w:hAnsi="Century Gothic" w:cs="Arial"/>
                <w:i/>
                <w:iCs/>
                <w:sz w:val="20"/>
                <w:szCs w:val="20"/>
              </w:rPr>
              <w:t>minimis</w:t>
            </w:r>
            <w:proofErr w:type="spellEnd"/>
            <w:r w:rsidRPr="00BA4C59">
              <w:rPr>
                <w:rFonts w:ascii="Century Gothic" w:hAnsi="Century Gothic" w:cs="Arial"/>
                <w:sz w:val="20"/>
                <w:szCs w:val="20"/>
              </w:rPr>
              <w:t>;</w:t>
            </w:r>
          </w:p>
          <w:p w14:paraId="6EA3D84C" w14:textId="77777777" w:rsidR="00F45904" w:rsidRPr="00BA4C59" w:rsidRDefault="00F45904" w:rsidP="00F45904">
            <w:pPr>
              <w:pStyle w:val="Default"/>
              <w:jc w:val="both"/>
              <w:rPr>
                <w:rFonts w:ascii="Century Gothic" w:hAnsi="Century Gothic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3324" w:type="dxa"/>
          </w:tcPr>
          <w:p w14:paraId="1EADD3A6" w14:textId="68812EA5" w:rsidR="00F45904" w:rsidRPr="00BA4C59" w:rsidRDefault="00F45904" w:rsidP="00F45904">
            <w:pPr>
              <w:pStyle w:val="Default"/>
              <w:jc w:val="both"/>
              <w:rPr>
                <w:rFonts w:ascii="Century Gothic" w:hAnsi="Century Gothic" w:cs="Tahoma"/>
                <w:b/>
                <w:sz w:val="20"/>
                <w:szCs w:val="20"/>
                <w:lang w:val="sl-SI"/>
              </w:rPr>
            </w:pPr>
            <w:r w:rsidRPr="00BA4C59">
              <w:rPr>
                <w:rFonts w:ascii="Century Gothic" w:hAnsi="Century Gothic" w:cs="Tahoma"/>
                <w:b/>
                <w:sz w:val="20"/>
                <w:szCs w:val="20"/>
                <w:lang w:val="sl-SI"/>
              </w:rPr>
              <w:t>4.500,00 €</w:t>
            </w:r>
          </w:p>
        </w:tc>
      </w:tr>
      <w:bookmarkEnd w:id="2"/>
      <w:tr w:rsidR="00F45904" w:rsidRPr="00BA4C59" w14:paraId="5E84260C" w14:textId="77777777" w:rsidTr="00F45904">
        <w:trPr>
          <w:trHeight w:val="806"/>
        </w:trPr>
        <w:tc>
          <w:tcPr>
            <w:tcW w:w="2050" w:type="dxa"/>
          </w:tcPr>
          <w:p w14:paraId="439B2D3F" w14:textId="77777777" w:rsidR="00F45904" w:rsidRPr="00BA4C59" w:rsidRDefault="00F45904" w:rsidP="00F45904">
            <w:pPr>
              <w:pStyle w:val="Default"/>
              <w:spacing w:before="60"/>
              <w:rPr>
                <w:rFonts w:ascii="Century Gothic" w:hAnsi="Century Gothic" w:cs="Tahoma"/>
                <w:b/>
                <w:sz w:val="20"/>
                <w:szCs w:val="20"/>
                <w:lang w:val="sl-SI"/>
              </w:rPr>
            </w:pPr>
            <w:r w:rsidRPr="00BA4C59">
              <w:rPr>
                <w:rFonts w:ascii="Century Gothic" w:hAnsi="Century Gothic" w:cs="Tahoma"/>
                <w:b/>
                <w:sz w:val="20"/>
                <w:szCs w:val="20"/>
                <w:lang w:val="sl-SI"/>
              </w:rPr>
              <w:t>Ostali ukrepi občine</w:t>
            </w:r>
          </w:p>
          <w:p w14:paraId="3323B26A" w14:textId="77777777" w:rsidR="00F45904" w:rsidRPr="00BA4C59" w:rsidRDefault="00F45904" w:rsidP="00F45904">
            <w:pPr>
              <w:pStyle w:val="Default"/>
              <w:spacing w:before="60"/>
              <w:rPr>
                <w:rFonts w:ascii="Century Gothic" w:hAnsi="Century Gothic" w:cs="Tahoma"/>
                <w:b/>
                <w:sz w:val="20"/>
                <w:szCs w:val="20"/>
                <w:lang w:val="sl-SI"/>
              </w:rPr>
            </w:pPr>
            <w:r w:rsidRPr="00BA4C59">
              <w:rPr>
                <w:rFonts w:ascii="Century Gothic" w:hAnsi="Century Gothic" w:cs="Tahoma"/>
                <w:sz w:val="20"/>
                <w:szCs w:val="20"/>
                <w:lang w:val="sl-SI"/>
              </w:rPr>
              <w:t>(na podlagi veljavne zakonodaje s področja javnih financ)</w:t>
            </w:r>
          </w:p>
        </w:tc>
        <w:tc>
          <w:tcPr>
            <w:tcW w:w="3580" w:type="dxa"/>
          </w:tcPr>
          <w:p w14:paraId="7B804EE4" w14:textId="77777777" w:rsidR="00F45904" w:rsidRPr="00BA4C59" w:rsidRDefault="00F45904" w:rsidP="00F45904">
            <w:pPr>
              <w:pStyle w:val="Default"/>
              <w:spacing w:before="60"/>
              <w:rPr>
                <w:rFonts w:ascii="Century Gothic" w:hAnsi="Century Gothic" w:cs="Tahoma"/>
                <w:sz w:val="20"/>
                <w:szCs w:val="20"/>
                <w:lang w:val="sl-SI"/>
              </w:rPr>
            </w:pPr>
            <w:r w:rsidRPr="00BA4C59">
              <w:rPr>
                <w:rFonts w:ascii="Century Gothic" w:hAnsi="Century Gothic" w:cs="Tahoma"/>
                <w:b/>
                <w:sz w:val="20"/>
                <w:szCs w:val="20"/>
                <w:lang w:val="sl-SI"/>
              </w:rPr>
              <w:t>UKREP  3</w:t>
            </w:r>
            <w:r w:rsidRPr="00BA4C59">
              <w:rPr>
                <w:rFonts w:ascii="Century Gothic" w:hAnsi="Century Gothic" w:cs="Tahoma"/>
                <w:sz w:val="20"/>
                <w:szCs w:val="20"/>
                <w:lang w:val="sl-SI"/>
              </w:rPr>
              <w:t xml:space="preserve">: Podpora delovanju društev s področja kmetijstva in razvoja podeželja </w:t>
            </w:r>
          </w:p>
        </w:tc>
        <w:tc>
          <w:tcPr>
            <w:tcW w:w="3324" w:type="dxa"/>
          </w:tcPr>
          <w:p w14:paraId="045F7E7D" w14:textId="77777777" w:rsidR="00F45904" w:rsidRPr="00BA4C59" w:rsidRDefault="00F45904" w:rsidP="00F45904">
            <w:pPr>
              <w:pStyle w:val="Default"/>
              <w:spacing w:before="60"/>
              <w:rPr>
                <w:rFonts w:ascii="Century Gothic" w:hAnsi="Century Gothic" w:cs="Tahoma"/>
                <w:b/>
                <w:sz w:val="20"/>
                <w:szCs w:val="20"/>
                <w:lang w:val="sl-SI"/>
              </w:rPr>
            </w:pPr>
            <w:r w:rsidRPr="00BA4C59">
              <w:rPr>
                <w:rFonts w:ascii="Century Gothic" w:hAnsi="Century Gothic" w:cs="Tahoma"/>
                <w:b/>
                <w:sz w:val="20"/>
                <w:szCs w:val="20"/>
                <w:lang w:val="sl-SI"/>
              </w:rPr>
              <w:t>7.834,00 €</w:t>
            </w:r>
          </w:p>
        </w:tc>
      </w:tr>
    </w:tbl>
    <w:p w14:paraId="0EB493BF" w14:textId="77777777" w:rsidR="006F252E" w:rsidRPr="00BA4C59" w:rsidRDefault="006F252E" w:rsidP="006F252E">
      <w:pPr>
        <w:rPr>
          <w:rFonts w:ascii="Century Gothic" w:hAnsi="Century Gothic" w:cs="Tahoma"/>
          <w:b/>
          <w:sz w:val="20"/>
          <w:szCs w:val="20"/>
        </w:rPr>
      </w:pPr>
    </w:p>
    <w:p w14:paraId="4094C3C1" w14:textId="77777777" w:rsidR="006F252E" w:rsidRPr="00BA4C59" w:rsidRDefault="006F252E" w:rsidP="006F252E">
      <w:pPr>
        <w:rPr>
          <w:rFonts w:ascii="Century Gothic" w:hAnsi="Century Gothic" w:cs="Tahoma"/>
          <w:b/>
          <w:sz w:val="20"/>
          <w:szCs w:val="20"/>
        </w:rPr>
      </w:pPr>
      <w:r w:rsidRPr="00BA4C59">
        <w:rPr>
          <w:rFonts w:ascii="Century Gothic" w:hAnsi="Century Gothic" w:cs="Tahoma"/>
          <w:b/>
          <w:sz w:val="20"/>
          <w:szCs w:val="20"/>
        </w:rPr>
        <w:t xml:space="preserve">2. SPLOŠNA DOLOČILA </w:t>
      </w:r>
    </w:p>
    <w:p w14:paraId="262693E3" w14:textId="0DB282F2" w:rsidR="006F252E" w:rsidRPr="00BA4C59" w:rsidRDefault="006F252E" w:rsidP="006F252E">
      <w:pPr>
        <w:pStyle w:val="p"/>
        <w:numPr>
          <w:ilvl w:val="0"/>
          <w:numId w:val="48"/>
        </w:numPr>
        <w:spacing w:before="0" w:after="0"/>
        <w:ind w:right="0"/>
        <w:rPr>
          <w:rFonts w:ascii="Century Gothic" w:hAnsi="Century Gothic" w:cs="Tahoma"/>
          <w:bCs/>
          <w:color w:val="auto"/>
          <w:sz w:val="20"/>
          <w:szCs w:val="20"/>
        </w:rPr>
      </w:pPr>
      <w:r w:rsidRPr="00BA4C59">
        <w:rPr>
          <w:rFonts w:ascii="Century Gothic" w:hAnsi="Century Gothic" w:cs="Tahoma"/>
          <w:bCs/>
          <w:color w:val="auto"/>
          <w:sz w:val="20"/>
          <w:szCs w:val="20"/>
        </w:rPr>
        <w:t xml:space="preserve">Pomoč se lahko dodeli samo upravičencem, ki so opredeljeni v okviru </w:t>
      </w:r>
      <w:r w:rsidR="00B0480C" w:rsidRPr="00BA4C59">
        <w:rPr>
          <w:rFonts w:ascii="Century Gothic" w:hAnsi="Century Gothic" w:cs="Tahoma"/>
          <w:bCs/>
          <w:color w:val="auto"/>
          <w:sz w:val="20"/>
          <w:szCs w:val="20"/>
        </w:rPr>
        <w:t xml:space="preserve">posameznega </w:t>
      </w:r>
      <w:r w:rsidRPr="00BA4C59">
        <w:rPr>
          <w:rFonts w:ascii="Century Gothic" w:hAnsi="Century Gothic" w:cs="Tahoma"/>
          <w:bCs/>
          <w:color w:val="auto"/>
          <w:sz w:val="20"/>
          <w:szCs w:val="20"/>
        </w:rPr>
        <w:t>ukrepa.</w:t>
      </w:r>
    </w:p>
    <w:p w14:paraId="31043DF6" w14:textId="77777777" w:rsidR="006F252E" w:rsidRPr="00BA4C59" w:rsidRDefault="006F252E" w:rsidP="006F252E">
      <w:pPr>
        <w:numPr>
          <w:ilvl w:val="0"/>
          <w:numId w:val="48"/>
        </w:numPr>
        <w:jc w:val="both"/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 xml:space="preserve">Pomoč se dodeli na podlagi vloge, ki vsebuje osnovne podatke o upravičencu/izvajalcu, podatke o naložbi/storitvi, časovni potek in predvidene stroške. </w:t>
      </w:r>
    </w:p>
    <w:p w14:paraId="0AC9DFAF" w14:textId="77777777" w:rsidR="006F252E" w:rsidRPr="00BA4C59" w:rsidRDefault="006F252E" w:rsidP="006F252E">
      <w:pPr>
        <w:numPr>
          <w:ilvl w:val="0"/>
          <w:numId w:val="48"/>
        </w:numPr>
        <w:jc w:val="both"/>
        <w:outlineLvl w:val="0"/>
        <w:rPr>
          <w:rFonts w:ascii="Century Gothic" w:hAnsi="Century Gothic" w:cs="Tahoma"/>
          <w:noProof/>
          <w:sz w:val="20"/>
          <w:szCs w:val="20"/>
        </w:rPr>
      </w:pPr>
      <w:r w:rsidRPr="00BA4C59">
        <w:rPr>
          <w:rFonts w:ascii="Century Gothic" w:hAnsi="Century Gothic" w:cs="Tahoma"/>
          <w:noProof/>
          <w:sz w:val="20"/>
          <w:szCs w:val="20"/>
        </w:rPr>
        <w:t>Pomoč je dodeljena takrat, ko se pravica do prejema pomoči prenese na upravičenca na podlagi veljavnega nacionalnega pravnega režima, oz. ko Odločba o dodelitvi pomoči postane pravnomočna.</w:t>
      </w:r>
    </w:p>
    <w:p w14:paraId="7D9703D4" w14:textId="77777777" w:rsidR="006F252E" w:rsidRPr="00BA4C59" w:rsidRDefault="006F252E" w:rsidP="006F252E">
      <w:pPr>
        <w:numPr>
          <w:ilvl w:val="0"/>
          <w:numId w:val="48"/>
        </w:numPr>
        <w:jc w:val="both"/>
        <w:outlineLvl w:val="0"/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>Naložbe oz. dela ali storitve, ki so odobrene z javnim razpisom, morajo biti zaključene pred zadnjim izplačilom zahtevka.</w:t>
      </w:r>
    </w:p>
    <w:p w14:paraId="257AD241" w14:textId="77777777" w:rsidR="006F252E" w:rsidRPr="00BA4C59" w:rsidRDefault="006F252E" w:rsidP="006F252E">
      <w:pPr>
        <w:numPr>
          <w:ilvl w:val="0"/>
          <w:numId w:val="48"/>
        </w:numPr>
        <w:jc w:val="both"/>
        <w:outlineLvl w:val="0"/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>Upravičenec, ki pridobi pomoč iz tega razpisa, mora voditi predpisano dokumentacijo, ki je določena z javnim razpisom. Dokumentacijo in pogodbo o dodelitvi sredstev mora hraniti še najmanj 10 let po zadnjem izplačilu sredstev.</w:t>
      </w:r>
    </w:p>
    <w:p w14:paraId="73E0D35D" w14:textId="77777777" w:rsidR="006F252E" w:rsidRPr="00BA4C59" w:rsidRDefault="006F252E" w:rsidP="006F252E">
      <w:pPr>
        <w:numPr>
          <w:ilvl w:val="0"/>
          <w:numId w:val="48"/>
        </w:numPr>
        <w:jc w:val="both"/>
        <w:outlineLvl w:val="0"/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lastRenderedPageBreak/>
        <w:t>Upravičeni prejemnik sredstev ne sme uporabljati sredstev v nasprotju z namenom dodelitve sredstev.</w:t>
      </w:r>
    </w:p>
    <w:p w14:paraId="13198921" w14:textId="77777777" w:rsidR="006F252E" w:rsidRPr="00BA4C59" w:rsidRDefault="006F252E" w:rsidP="006F252E">
      <w:pPr>
        <w:numPr>
          <w:ilvl w:val="0"/>
          <w:numId w:val="48"/>
        </w:numPr>
        <w:jc w:val="both"/>
        <w:outlineLvl w:val="0"/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>Upravičenec, ki od svoje vloge odstopi (razen v primerih višje sile, v skladu z definicijo nacionalnih operativnih strateških dokumentov državnih razpisov za področje kmetijstva) po že odobreni pomoči iz tega razpisa, ne more kandidirati naslednji 2 leti.</w:t>
      </w:r>
    </w:p>
    <w:p w14:paraId="55AE71A8" w14:textId="77777777" w:rsidR="006F252E" w:rsidRPr="00BA4C59" w:rsidRDefault="006F252E" w:rsidP="006F252E">
      <w:pPr>
        <w:numPr>
          <w:ilvl w:val="0"/>
          <w:numId w:val="49"/>
        </w:numPr>
        <w:jc w:val="both"/>
        <w:rPr>
          <w:rFonts w:ascii="Century Gothic" w:hAnsi="Century Gothic" w:cs="Tahoma"/>
          <w:bCs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>Do finančnih spodbud niso upravičeni tisti subjekti, ki nimajo poravnanih zapadlih obveznosti do občine ali do države.</w:t>
      </w:r>
    </w:p>
    <w:p w14:paraId="204B1C7D" w14:textId="77777777" w:rsidR="006F252E" w:rsidRPr="00BA4C59" w:rsidRDefault="006F252E" w:rsidP="006F252E">
      <w:pPr>
        <w:numPr>
          <w:ilvl w:val="0"/>
          <w:numId w:val="49"/>
        </w:numPr>
        <w:jc w:val="both"/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>Prejemnik podpore mora imeti za nakazilo dodeljenih sredstev odprt transakcijski račun v Republiki Sloveniji.</w:t>
      </w:r>
    </w:p>
    <w:p w14:paraId="7C90B4CF" w14:textId="77777777" w:rsidR="006F252E" w:rsidRPr="00BA4C59" w:rsidRDefault="006F252E" w:rsidP="006F252E">
      <w:pPr>
        <w:numPr>
          <w:ilvl w:val="0"/>
          <w:numId w:val="49"/>
        </w:numPr>
        <w:jc w:val="both"/>
        <w:rPr>
          <w:rFonts w:ascii="Century Gothic" w:hAnsi="Century Gothic" w:cs="Tahoma"/>
          <w:noProof/>
          <w:sz w:val="20"/>
          <w:szCs w:val="20"/>
        </w:rPr>
      </w:pPr>
      <w:r w:rsidRPr="00BA4C59">
        <w:rPr>
          <w:rFonts w:ascii="Century Gothic" w:hAnsi="Century Gothic" w:cs="Tahoma"/>
          <w:noProof/>
          <w:sz w:val="20"/>
          <w:szCs w:val="20"/>
        </w:rPr>
        <w:t>Pomoči po Pravilniku se ne dodeli za davek na dodano vrednost.</w:t>
      </w:r>
    </w:p>
    <w:p w14:paraId="56755B64" w14:textId="77777777" w:rsidR="006F252E" w:rsidRPr="00BA4C59" w:rsidRDefault="006F252E" w:rsidP="006F252E">
      <w:pPr>
        <w:numPr>
          <w:ilvl w:val="0"/>
          <w:numId w:val="49"/>
        </w:numPr>
        <w:jc w:val="both"/>
        <w:rPr>
          <w:rFonts w:ascii="Century Gothic" w:hAnsi="Century Gothic" w:cs="Tahoma"/>
          <w:noProof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>Vloge bodo obravnavane tudi na podlagi dodatnih pogojev in meril, ki so navedeni v poglavju 7 tega razpisa.</w:t>
      </w:r>
    </w:p>
    <w:p w14:paraId="6F3FDE45" w14:textId="77777777" w:rsidR="006F252E" w:rsidRPr="00BA4C59" w:rsidRDefault="006F252E" w:rsidP="006F252E">
      <w:pPr>
        <w:rPr>
          <w:rFonts w:ascii="Century Gothic" w:hAnsi="Century Gothic" w:cs="Tahoma"/>
          <w:sz w:val="20"/>
          <w:szCs w:val="20"/>
        </w:rPr>
      </w:pPr>
    </w:p>
    <w:p w14:paraId="003F0032" w14:textId="77777777" w:rsidR="006F252E" w:rsidRPr="00BA4C59" w:rsidRDefault="006F252E" w:rsidP="006F252E">
      <w:pPr>
        <w:rPr>
          <w:rFonts w:ascii="Century Gothic" w:hAnsi="Century Gothic" w:cs="Tahoma"/>
          <w:b/>
          <w:sz w:val="20"/>
          <w:szCs w:val="20"/>
        </w:rPr>
      </w:pPr>
      <w:r w:rsidRPr="00BA4C59">
        <w:rPr>
          <w:rFonts w:ascii="Century Gothic" w:hAnsi="Century Gothic" w:cs="Tahoma"/>
          <w:b/>
          <w:sz w:val="20"/>
          <w:szCs w:val="20"/>
        </w:rPr>
        <w:t>3. UKREPI, PREDMETI PODPORE, UPRAVIČENCI, UPRAVIČENI STROŠKI, VIŠINA POMOČI IN VIŠINA PRORAČUNSKIH SREDSTEV</w:t>
      </w:r>
    </w:p>
    <w:p w14:paraId="1C7AA8E8" w14:textId="77777777" w:rsidR="009B651C" w:rsidRPr="00BA4C59" w:rsidRDefault="009B651C" w:rsidP="006F252E">
      <w:pPr>
        <w:rPr>
          <w:rFonts w:ascii="Century Gothic" w:hAnsi="Century Gothic" w:cs="Tahoma"/>
          <w:b/>
          <w:sz w:val="20"/>
          <w:szCs w:val="20"/>
        </w:rPr>
      </w:pPr>
    </w:p>
    <w:p w14:paraId="761D3E3F" w14:textId="77777777" w:rsidR="009B651C" w:rsidRPr="00BA4C59" w:rsidRDefault="009B651C" w:rsidP="009B651C">
      <w:pPr>
        <w:jc w:val="both"/>
        <w:rPr>
          <w:rFonts w:ascii="Century Gothic" w:hAnsi="Century Gothic" w:cs="Arial"/>
          <w:b/>
          <w:bCs/>
          <w:sz w:val="20"/>
          <w:szCs w:val="20"/>
          <w:u w:val="single"/>
        </w:rPr>
      </w:pPr>
      <w:r w:rsidRPr="00BA4C59">
        <w:rPr>
          <w:rFonts w:ascii="Century Gothic" w:hAnsi="Century Gothic" w:cs="Arial"/>
          <w:b/>
          <w:bCs/>
          <w:sz w:val="20"/>
          <w:szCs w:val="20"/>
          <w:u w:val="single"/>
        </w:rPr>
        <w:t>UKREP 2: Pomoč za naložbe v predelavo in trženje kmetijskih in živilskih proizvodov ter naložbe v nekmetijsko dejavnost na kmetiji – </w:t>
      </w:r>
      <w:r w:rsidRPr="00BA4C59">
        <w:rPr>
          <w:rFonts w:ascii="Century Gothic" w:hAnsi="Century Gothic" w:cs="Arial"/>
          <w:b/>
          <w:bCs/>
          <w:i/>
          <w:iCs/>
          <w:sz w:val="20"/>
          <w:szCs w:val="20"/>
          <w:u w:val="single"/>
        </w:rPr>
        <w:t xml:space="preserve">de </w:t>
      </w:r>
      <w:proofErr w:type="spellStart"/>
      <w:r w:rsidRPr="00BA4C59">
        <w:rPr>
          <w:rFonts w:ascii="Century Gothic" w:hAnsi="Century Gothic" w:cs="Arial"/>
          <w:b/>
          <w:bCs/>
          <w:i/>
          <w:iCs/>
          <w:sz w:val="20"/>
          <w:szCs w:val="20"/>
          <w:u w:val="single"/>
        </w:rPr>
        <w:t>minimis</w:t>
      </w:r>
      <w:proofErr w:type="spellEnd"/>
      <w:r w:rsidRPr="00BA4C59">
        <w:rPr>
          <w:rFonts w:ascii="Century Gothic" w:hAnsi="Century Gothic" w:cs="Arial"/>
          <w:b/>
          <w:bCs/>
          <w:sz w:val="20"/>
          <w:szCs w:val="20"/>
          <w:u w:val="single"/>
        </w:rPr>
        <w:t>;</w:t>
      </w:r>
    </w:p>
    <w:p w14:paraId="07584569" w14:textId="77777777" w:rsidR="009B651C" w:rsidRPr="00BA4C59" w:rsidRDefault="009B651C" w:rsidP="009B651C">
      <w:pPr>
        <w:jc w:val="both"/>
        <w:rPr>
          <w:rFonts w:ascii="Century Gothic" w:hAnsi="Century Gothic" w:cs="Arial"/>
          <w:b/>
          <w:bCs/>
          <w:sz w:val="20"/>
          <w:szCs w:val="20"/>
          <w:u w:val="single"/>
        </w:rPr>
      </w:pPr>
    </w:p>
    <w:p w14:paraId="55ABBD59" w14:textId="3B38A555" w:rsidR="00786CEC" w:rsidRPr="00BA4C59" w:rsidRDefault="00786CEC" w:rsidP="009B651C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BA4C59">
        <w:rPr>
          <w:rFonts w:ascii="Century Gothic" w:hAnsi="Century Gothic" w:cs="Arial"/>
          <w:b/>
          <w:bCs/>
          <w:sz w:val="20"/>
          <w:szCs w:val="20"/>
        </w:rPr>
        <w:t xml:space="preserve">Namen in cilj pomoči: </w:t>
      </w:r>
    </w:p>
    <w:p w14:paraId="04D90A5B" w14:textId="77777777" w:rsidR="00797391" w:rsidRPr="00BA4C59" w:rsidRDefault="00797391" w:rsidP="00797391">
      <w:pPr>
        <w:spacing w:after="120"/>
        <w:jc w:val="both"/>
        <w:rPr>
          <w:rFonts w:ascii="Century Gothic" w:hAnsi="Century Gothic" w:cs="Arial"/>
          <w:sz w:val="20"/>
          <w:szCs w:val="20"/>
        </w:rPr>
      </w:pPr>
      <w:r w:rsidRPr="00BA4C59">
        <w:rPr>
          <w:rFonts w:ascii="Century Gothic" w:hAnsi="Century Gothic" w:cs="Arial"/>
          <w:sz w:val="20"/>
          <w:szCs w:val="20"/>
        </w:rPr>
        <w:t>Diverzifikacija dejavnosti na kmetijskih gospodarstvih v predelavo in trženje kmetijskih in živilskih proizvodov ter širjenje nekmetijskih dejavnosti na kmetijskih gospodarstvih.</w:t>
      </w:r>
    </w:p>
    <w:p w14:paraId="6701EBDB" w14:textId="08FBC08A" w:rsidR="009B651C" w:rsidRPr="00BA4C59" w:rsidRDefault="009B651C" w:rsidP="00797391">
      <w:pPr>
        <w:pStyle w:val="Default"/>
        <w:spacing w:before="120"/>
        <w:jc w:val="both"/>
        <w:rPr>
          <w:rFonts w:ascii="Century Gothic" w:hAnsi="Century Gothic" w:cs="Tahoma"/>
          <w:b/>
          <w:color w:val="auto"/>
          <w:sz w:val="20"/>
          <w:szCs w:val="20"/>
          <w:lang w:val="sl-SI"/>
        </w:rPr>
      </w:pPr>
      <w:r w:rsidRPr="00BA4C59">
        <w:rPr>
          <w:rFonts w:ascii="Century Gothic" w:hAnsi="Century Gothic" w:cs="Tahoma"/>
          <w:b/>
          <w:color w:val="auto"/>
          <w:sz w:val="20"/>
          <w:szCs w:val="20"/>
          <w:lang w:val="sl-SI"/>
        </w:rPr>
        <w:t>Upravičeni stroški:</w:t>
      </w:r>
    </w:p>
    <w:p w14:paraId="4FC22931" w14:textId="1BB1D0E9" w:rsidR="009B651C" w:rsidRPr="00BA4C59" w:rsidRDefault="009B651C" w:rsidP="00797391">
      <w:pPr>
        <w:numPr>
          <w:ilvl w:val="0"/>
          <w:numId w:val="50"/>
        </w:numPr>
        <w:jc w:val="both"/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>stroški izdelave projektne dokumentacije za naložbo v predelavo in trženje kmetijskih in živilskih proizvodov ter naložbe v nekmetijske dejavnosti na kmetiji,</w:t>
      </w:r>
    </w:p>
    <w:p w14:paraId="66B32792" w14:textId="430C60C7" w:rsidR="009B651C" w:rsidRPr="00BA4C59" w:rsidRDefault="009B651C" w:rsidP="00797391">
      <w:pPr>
        <w:numPr>
          <w:ilvl w:val="0"/>
          <w:numId w:val="50"/>
        </w:numPr>
        <w:jc w:val="both"/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>stroški gradnje ali obnove objekta za dejavnosti predelave in trženja kmetijskih proizvodov ter nekmetijske dejavnosti na kmetiji,</w:t>
      </w:r>
    </w:p>
    <w:p w14:paraId="02020607" w14:textId="3610CD44" w:rsidR="009B651C" w:rsidRPr="00BA4C59" w:rsidRDefault="009B651C" w:rsidP="00797391">
      <w:pPr>
        <w:numPr>
          <w:ilvl w:val="0"/>
          <w:numId w:val="50"/>
        </w:numPr>
        <w:jc w:val="both"/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>stroški nakupa opreme in naprav za dejavnosti predelave in trženja na kmetijah ter nekmetijske dejavnosti.</w:t>
      </w:r>
    </w:p>
    <w:p w14:paraId="2B8BFCE9" w14:textId="77777777" w:rsidR="00797391" w:rsidRPr="00BA4C59" w:rsidRDefault="00797391" w:rsidP="00797391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22ADE2EE" w14:textId="77777777" w:rsidR="009B651C" w:rsidRPr="00BA4C59" w:rsidRDefault="009B651C" w:rsidP="009B651C">
      <w:pPr>
        <w:spacing w:after="120"/>
        <w:ind w:firstLine="330"/>
        <w:jc w:val="both"/>
        <w:rPr>
          <w:rFonts w:ascii="Century Gothic" w:hAnsi="Century Gothic" w:cs="Arial"/>
          <w:sz w:val="18"/>
          <w:szCs w:val="18"/>
        </w:rPr>
      </w:pPr>
      <w:r w:rsidRPr="00BA4C59">
        <w:rPr>
          <w:rFonts w:ascii="Century Gothic" w:hAnsi="Century Gothic" w:cs="Arial"/>
          <w:sz w:val="18"/>
          <w:szCs w:val="18"/>
        </w:rPr>
        <w:t>(3) Upravičenci do pomoči so kmetijska gospodarstva, vpisana v register kmetijskih gospodarstev, ki se ukvarjajo s predelavo in trženjem oziroma z nekmetijskimi dejavnostmi, s sedežem dejavnosti in naložbo na območju občine.</w:t>
      </w:r>
    </w:p>
    <w:p w14:paraId="03E79AA3" w14:textId="7772A320" w:rsidR="009B651C" w:rsidRPr="00BA4C59" w:rsidRDefault="009B651C" w:rsidP="00797391">
      <w:pPr>
        <w:jc w:val="both"/>
        <w:rPr>
          <w:rFonts w:ascii="Arial" w:hAnsi="Arial" w:cs="Arial"/>
          <w:sz w:val="18"/>
          <w:szCs w:val="18"/>
        </w:rPr>
      </w:pPr>
      <w:r w:rsidRPr="00BA4C59">
        <w:rPr>
          <w:rFonts w:ascii="Century Gothic" w:eastAsiaTheme="minorHAnsi" w:hAnsi="Century Gothic" w:cs="Tahoma"/>
          <w:b/>
          <w:sz w:val="20"/>
          <w:szCs w:val="20"/>
          <w:lang w:eastAsia="en-US"/>
        </w:rPr>
        <w:t>Pogoji za pridobitev sredstev:</w:t>
      </w:r>
    </w:p>
    <w:p w14:paraId="6723FEFB" w14:textId="761179C3" w:rsidR="009B651C" w:rsidRPr="00BA4C59" w:rsidRDefault="009B651C" w:rsidP="00797391">
      <w:pPr>
        <w:numPr>
          <w:ilvl w:val="0"/>
          <w:numId w:val="50"/>
        </w:numPr>
        <w:jc w:val="both"/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>dovoljenje za opravljanje dejavnosti na kmetijskem gospodarstvu,</w:t>
      </w:r>
    </w:p>
    <w:p w14:paraId="6AF9E3FC" w14:textId="1EA610A5" w:rsidR="009B651C" w:rsidRPr="00BA4C59" w:rsidRDefault="009B651C" w:rsidP="00797391">
      <w:pPr>
        <w:numPr>
          <w:ilvl w:val="0"/>
          <w:numId w:val="50"/>
        </w:numPr>
        <w:jc w:val="both"/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>dokazilo o registraciji dejavnosti, v kolikor upravičenec pomoči še nima dovoljenja za opravljanje dejavnosti,</w:t>
      </w:r>
    </w:p>
    <w:p w14:paraId="0FAC1D9B" w14:textId="22B98527" w:rsidR="009B651C" w:rsidRPr="00BA4C59" w:rsidRDefault="009B651C" w:rsidP="00797391">
      <w:pPr>
        <w:numPr>
          <w:ilvl w:val="0"/>
          <w:numId w:val="50"/>
        </w:numPr>
        <w:jc w:val="both"/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>dejavnost se mora izvajati na kmetiji še vsaj 5 leti po zaključeni naložbi,</w:t>
      </w:r>
    </w:p>
    <w:p w14:paraId="58F87BE1" w14:textId="2BA5A657" w:rsidR="009B651C" w:rsidRPr="00BA4C59" w:rsidRDefault="009B651C" w:rsidP="00797391">
      <w:pPr>
        <w:numPr>
          <w:ilvl w:val="0"/>
          <w:numId w:val="50"/>
        </w:numPr>
        <w:jc w:val="both"/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>predložitev ustreznega dovoljenja za izvedbo investicije, če je s predpisi s področja gradnje objektov to potrebno,</w:t>
      </w:r>
    </w:p>
    <w:p w14:paraId="4FB545E6" w14:textId="362DD014" w:rsidR="009B651C" w:rsidRPr="00BA4C59" w:rsidRDefault="009B651C" w:rsidP="00797391">
      <w:pPr>
        <w:numPr>
          <w:ilvl w:val="0"/>
          <w:numId w:val="50"/>
        </w:numPr>
        <w:jc w:val="both"/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>projektno dokumentacijo za izvedbo naložbe ter dokazila o teh stroških, kadar so upravičeni do sofinanciranja,</w:t>
      </w:r>
    </w:p>
    <w:p w14:paraId="78475641" w14:textId="5499F91D" w:rsidR="009B651C" w:rsidRPr="00BA4C59" w:rsidRDefault="009B651C" w:rsidP="00797391">
      <w:pPr>
        <w:numPr>
          <w:ilvl w:val="0"/>
          <w:numId w:val="50"/>
        </w:numPr>
        <w:jc w:val="both"/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>poslovni načrt za izvedbo naložbe s predračunom stroškov oziroma finančno ovrednoten popis del za izvedbo naložbe,</w:t>
      </w:r>
    </w:p>
    <w:p w14:paraId="0DA57BCA" w14:textId="77777777" w:rsidR="00797391" w:rsidRPr="00BA4C59" w:rsidRDefault="00797391" w:rsidP="00797391">
      <w:pPr>
        <w:ind w:left="720"/>
        <w:jc w:val="both"/>
        <w:rPr>
          <w:rFonts w:ascii="Century Gothic" w:hAnsi="Century Gothic" w:cs="Tahoma"/>
          <w:sz w:val="20"/>
          <w:szCs w:val="20"/>
        </w:rPr>
      </w:pPr>
    </w:p>
    <w:p w14:paraId="13515CE4" w14:textId="1157CBF4" w:rsidR="009B651C" w:rsidRPr="00BA4C59" w:rsidRDefault="009B651C" w:rsidP="00797391">
      <w:pPr>
        <w:jc w:val="both"/>
        <w:rPr>
          <w:rFonts w:ascii="Century Gothic" w:eastAsiaTheme="minorHAnsi" w:hAnsi="Century Gothic" w:cs="Tahoma"/>
          <w:b/>
          <w:sz w:val="20"/>
          <w:szCs w:val="20"/>
          <w:lang w:eastAsia="en-US"/>
        </w:rPr>
      </w:pPr>
      <w:r w:rsidRPr="00BA4C59">
        <w:rPr>
          <w:rFonts w:ascii="Century Gothic" w:eastAsiaTheme="minorHAnsi" w:hAnsi="Century Gothic" w:cs="Tahoma"/>
          <w:b/>
          <w:sz w:val="20"/>
          <w:szCs w:val="20"/>
          <w:lang w:eastAsia="en-US"/>
        </w:rPr>
        <w:t>Intenzivnost pomoči:</w:t>
      </w:r>
    </w:p>
    <w:p w14:paraId="33654EBA" w14:textId="77777777" w:rsidR="009B651C" w:rsidRPr="00BA4C59" w:rsidRDefault="009B651C" w:rsidP="00797391">
      <w:pPr>
        <w:numPr>
          <w:ilvl w:val="0"/>
          <w:numId w:val="50"/>
        </w:numPr>
        <w:jc w:val="both"/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>– do 50 % upravičenih stroškov.</w:t>
      </w:r>
    </w:p>
    <w:p w14:paraId="2941D2CE" w14:textId="0AE43926" w:rsidR="009B651C" w:rsidRPr="00BA4C59" w:rsidRDefault="00797391" w:rsidP="00797391">
      <w:pPr>
        <w:spacing w:after="120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BA4C59">
        <w:rPr>
          <w:rFonts w:ascii="Century Gothic" w:hAnsi="Century Gothic" w:cs="Tahoma"/>
          <w:b/>
          <w:sz w:val="20"/>
          <w:szCs w:val="20"/>
        </w:rPr>
        <w:t>Znesek pomoči: 4.500,00 €</w:t>
      </w:r>
    </w:p>
    <w:p w14:paraId="0DC070F8" w14:textId="77777777" w:rsidR="009B651C" w:rsidRPr="00BA4C59" w:rsidRDefault="009B651C" w:rsidP="009B651C"/>
    <w:p w14:paraId="24803A88" w14:textId="77777777" w:rsidR="006F252E" w:rsidRPr="00BA4C59" w:rsidRDefault="006F252E" w:rsidP="006F252E">
      <w:pPr>
        <w:pStyle w:val="Default"/>
        <w:jc w:val="both"/>
        <w:rPr>
          <w:rFonts w:ascii="Century Gothic" w:hAnsi="Century Gothic" w:cs="Tahoma"/>
          <w:color w:val="auto"/>
          <w:sz w:val="20"/>
          <w:szCs w:val="20"/>
          <w:lang w:val="sl-SI"/>
        </w:rPr>
      </w:pPr>
      <w:r w:rsidRPr="00BA4C59">
        <w:rPr>
          <w:rFonts w:ascii="Century Gothic" w:hAnsi="Century Gothic" w:cs="Tahoma"/>
          <w:b/>
          <w:color w:val="auto"/>
          <w:sz w:val="20"/>
          <w:szCs w:val="20"/>
          <w:u w:val="single"/>
          <w:lang w:val="sl-SI"/>
        </w:rPr>
        <w:t>UKREP 3: Podpora delovanju društev s področja kmetijstva in razvoja podeželja</w:t>
      </w:r>
    </w:p>
    <w:p w14:paraId="081747DA" w14:textId="6A581148" w:rsidR="00797391" w:rsidRPr="00BA4C59" w:rsidRDefault="006F252E" w:rsidP="006F252E">
      <w:pPr>
        <w:pStyle w:val="Default"/>
        <w:spacing w:before="120"/>
        <w:jc w:val="both"/>
        <w:rPr>
          <w:rFonts w:ascii="Century Gothic" w:hAnsi="Century Gothic" w:cs="Tahoma"/>
          <w:color w:val="auto"/>
          <w:sz w:val="20"/>
          <w:szCs w:val="20"/>
          <w:lang w:val="sl-SI"/>
        </w:rPr>
      </w:pPr>
      <w:r w:rsidRPr="00BA4C59">
        <w:rPr>
          <w:rFonts w:ascii="Century Gothic" w:hAnsi="Century Gothic" w:cs="Tahoma"/>
          <w:b/>
          <w:color w:val="auto"/>
          <w:sz w:val="20"/>
          <w:szCs w:val="20"/>
          <w:lang w:val="sl-SI"/>
        </w:rPr>
        <w:t xml:space="preserve">Namen ukrepa </w:t>
      </w:r>
      <w:r w:rsidRPr="00BA4C59">
        <w:rPr>
          <w:rFonts w:ascii="Century Gothic" w:hAnsi="Century Gothic" w:cs="Tahoma"/>
          <w:color w:val="auto"/>
          <w:sz w:val="20"/>
          <w:szCs w:val="20"/>
          <w:lang w:val="sl-SI"/>
        </w:rPr>
        <w:t xml:space="preserve">je sofinanciranje </w:t>
      </w:r>
      <w:r w:rsidR="00797391" w:rsidRPr="00BA4C59">
        <w:rPr>
          <w:rFonts w:ascii="Century Gothic" w:hAnsi="Century Gothic" w:cs="Tahoma"/>
          <w:color w:val="auto"/>
          <w:sz w:val="20"/>
          <w:szCs w:val="20"/>
          <w:lang w:val="sl-SI"/>
        </w:rPr>
        <w:t>delovanja različnih neprofitnih oblik sodelovanja podeželskega prebivalstva, ki so povezani s kmetijstvom, gozdarstvom in razvojem podeželja z namenom spodbujanja k ohranjanju tradicije med podeželskim prebivalstvom ter krepitev človeških virov. Za njihovo delovanje se poleg lastnih prihodkov zagotavljajo dodatna finančna sredstva v proračunu občine</w:t>
      </w:r>
      <w:r w:rsidR="00E462DC">
        <w:rPr>
          <w:rFonts w:ascii="Century Gothic" w:hAnsi="Century Gothic" w:cs="Tahoma"/>
          <w:color w:val="auto"/>
          <w:sz w:val="20"/>
          <w:szCs w:val="20"/>
          <w:lang w:val="sl-SI"/>
        </w:rPr>
        <w:t>.</w:t>
      </w:r>
    </w:p>
    <w:p w14:paraId="7A08D205" w14:textId="77777777" w:rsidR="006F252E" w:rsidRPr="00BA4C59" w:rsidRDefault="006F252E" w:rsidP="006F252E">
      <w:pPr>
        <w:pStyle w:val="Default"/>
        <w:spacing w:before="120"/>
        <w:jc w:val="both"/>
        <w:rPr>
          <w:rFonts w:ascii="Century Gothic" w:hAnsi="Century Gothic" w:cs="Tahoma"/>
          <w:color w:val="auto"/>
          <w:sz w:val="20"/>
          <w:szCs w:val="20"/>
          <w:lang w:val="sl-SI"/>
        </w:rPr>
      </w:pPr>
      <w:r w:rsidRPr="00BA4C59">
        <w:rPr>
          <w:rFonts w:ascii="Century Gothic" w:hAnsi="Century Gothic" w:cs="Tahoma"/>
          <w:color w:val="auto"/>
          <w:sz w:val="20"/>
          <w:szCs w:val="20"/>
          <w:lang w:val="sl-SI"/>
        </w:rPr>
        <w:t>Cilj ukrepa je omogočanje izvedbe programov dela navedenih društev oziroma združenj.</w:t>
      </w:r>
    </w:p>
    <w:p w14:paraId="401D656B" w14:textId="5E1B56CD" w:rsidR="000B6745" w:rsidRPr="00BA4C59" w:rsidRDefault="006F252E" w:rsidP="000B6745">
      <w:pPr>
        <w:pStyle w:val="Default"/>
        <w:spacing w:before="120"/>
        <w:jc w:val="both"/>
        <w:rPr>
          <w:rFonts w:ascii="Century Gothic" w:hAnsi="Century Gothic" w:cs="Tahoma"/>
          <w:color w:val="auto"/>
          <w:sz w:val="20"/>
          <w:szCs w:val="20"/>
          <w:lang w:val="sl-SI"/>
        </w:rPr>
      </w:pPr>
      <w:r w:rsidRPr="00BA4C59">
        <w:rPr>
          <w:rFonts w:ascii="Century Gothic" w:hAnsi="Century Gothic" w:cs="Tahoma"/>
          <w:b/>
          <w:color w:val="auto"/>
          <w:sz w:val="20"/>
          <w:szCs w:val="20"/>
          <w:lang w:val="sl-SI"/>
        </w:rPr>
        <w:lastRenderedPageBreak/>
        <w:t>Upravičeni stroški</w:t>
      </w:r>
      <w:r w:rsidR="00797391" w:rsidRPr="00BA4C59">
        <w:rPr>
          <w:rFonts w:ascii="Century Gothic" w:hAnsi="Century Gothic" w:cs="Tahoma"/>
          <w:b/>
          <w:color w:val="auto"/>
          <w:sz w:val="20"/>
          <w:szCs w:val="20"/>
          <w:lang w:val="sl-SI"/>
        </w:rPr>
        <w:t xml:space="preserve">: </w:t>
      </w:r>
    </w:p>
    <w:p w14:paraId="49BC744F" w14:textId="77777777" w:rsidR="000B6745" w:rsidRPr="00BA4C59" w:rsidRDefault="000B6745" w:rsidP="00BA4C59">
      <w:pPr>
        <w:pStyle w:val="Default"/>
        <w:numPr>
          <w:ilvl w:val="0"/>
          <w:numId w:val="57"/>
        </w:numPr>
        <w:spacing w:before="120"/>
        <w:jc w:val="both"/>
        <w:rPr>
          <w:rFonts w:ascii="Century Gothic" w:hAnsi="Century Gothic" w:cs="Tahoma"/>
          <w:sz w:val="20"/>
          <w:szCs w:val="20"/>
          <w:lang w:val="sl-SI"/>
        </w:rPr>
      </w:pPr>
      <w:r w:rsidRPr="00BA4C59">
        <w:rPr>
          <w:rFonts w:ascii="Century Gothic" w:hAnsi="Century Gothic" w:cs="Tahoma"/>
          <w:sz w:val="20"/>
          <w:szCs w:val="20"/>
          <w:lang w:val="sl-SI"/>
        </w:rPr>
        <w:t>obratovalni stroški,</w:t>
      </w:r>
    </w:p>
    <w:p w14:paraId="5DC6CA6C" w14:textId="0462C866" w:rsidR="000B6745" w:rsidRPr="00BA4C59" w:rsidRDefault="000B6745" w:rsidP="00BA4C59">
      <w:pPr>
        <w:pStyle w:val="Default"/>
        <w:numPr>
          <w:ilvl w:val="0"/>
          <w:numId w:val="57"/>
        </w:numPr>
        <w:spacing w:before="120"/>
        <w:jc w:val="both"/>
        <w:rPr>
          <w:rFonts w:ascii="Century Gothic" w:hAnsi="Century Gothic" w:cs="Tahoma"/>
          <w:sz w:val="20"/>
          <w:szCs w:val="20"/>
          <w:lang w:val="sl-SI"/>
        </w:rPr>
      </w:pPr>
      <w:r w:rsidRPr="00BA4C59">
        <w:rPr>
          <w:rFonts w:ascii="Century Gothic" w:hAnsi="Century Gothic" w:cs="Tahoma"/>
          <w:sz w:val="20"/>
          <w:szCs w:val="20"/>
          <w:lang w:val="sl-SI"/>
        </w:rPr>
        <w:t>stroški povezani s promocijo društva (brez navajanja informacij o proizvajalcih kmetijskih proizvodov, članih ali nečlanih društva, ali o kmetijskih proizvodih),</w:t>
      </w:r>
    </w:p>
    <w:p w14:paraId="240B3C77" w14:textId="699AE6EB" w:rsidR="000B6745" w:rsidRPr="00BA4C59" w:rsidRDefault="000B6745" w:rsidP="00BA4C59">
      <w:pPr>
        <w:pStyle w:val="Default"/>
        <w:numPr>
          <w:ilvl w:val="0"/>
          <w:numId w:val="57"/>
        </w:numPr>
        <w:spacing w:before="120"/>
        <w:jc w:val="both"/>
        <w:rPr>
          <w:rFonts w:ascii="Century Gothic" w:hAnsi="Century Gothic" w:cs="Tahoma"/>
          <w:sz w:val="20"/>
          <w:szCs w:val="20"/>
          <w:lang w:val="sl-SI"/>
        </w:rPr>
      </w:pPr>
      <w:r w:rsidRPr="00BA4C59">
        <w:rPr>
          <w:rFonts w:ascii="Century Gothic" w:hAnsi="Century Gothic" w:cs="Tahoma"/>
          <w:sz w:val="20"/>
          <w:szCs w:val="20"/>
          <w:lang w:val="sl-SI"/>
        </w:rPr>
        <w:t>stroški organizacije netržnih razstav in izvedba izobraževanj za splošno javnost</w:t>
      </w:r>
    </w:p>
    <w:p w14:paraId="42A14B14" w14:textId="2E2C4279" w:rsidR="006F252E" w:rsidRPr="00BA4C59" w:rsidRDefault="006F252E" w:rsidP="00797391">
      <w:pPr>
        <w:pStyle w:val="Default"/>
        <w:spacing w:before="120"/>
        <w:jc w:val="both"/>
        <w:rPr>
          <w:rFonts w:ascii="Century Gothic" w:hAnsi="Century Gothic" w:cs="Tahoma"/>
          <w:color w:val="auto"/>
          <w:sz w:val="20"/>
          <w:szCs w:val="20"/>
          <w:lang w:val="sl-SI"/>
        </w:rPr>
      </w:pPr>
      <w:r w:rsidRPr="00BA4C59">
        <w:rPr>
          <w:rFonts w:ascii="Century Gothic" w:hAnsi="Century Gothic" w:cs="Tahoma"/>
          <w:b/>
          <w:color w:val="auto"/>
          <w:sz w:val="20"/>
          <w:szCs w:val="20"/>
          <w:lang w:val="sl-SI"/>
        </w:rPr>
        <w:t>Pogoji za pridobitev pomoči</w:t>
      </w:r>
      <w:r w:rsidRPr="00BA4C59">
        <w:rPr>
          <w:rFonts w:ascii="Century Gothic" w:hAnsi="Century Gothic" w:cs="Tahoma"/>
          <w:color w:val="auto"/>
          <w:sz w:val="20"/>
          <w:szCs w:val="20"/>
          <w:lang w:val="sl-SI"/>
        </w:rPr>
        <w:t>:</w:t>
      </w:r>
    </w:p>
    <w:p w14:paraId="40CA1BB4" w14:textId="77777777" w:rsidR="006F252E" w:rsidRPr="00BA4C59" w:rsidRDefault="006F252E" w:rsidP="006F252E">
      <w:pPr>
        <w:pStyle w:val="Default"/>
        <w:spacing w:before="120"/>
        <w:jc w:val="both"/>
        <w:rPr>
          <w:rFonts w:ascii="Century Gothic" w:hAnsi="Century Gothic" w:cs="Tahoma"/>
          <w:color w:val="auto"/>
          <w:sz w:val="20"/>
          <w:szCs w:val="20"/>
          <w:lang w:val="sl-SI"/>
        </w:rPr>
      </w:pPr>
      <w:r w:rsidRPr="00BA4C59">
        <w:rPr>
          <w:rFonts w:ascii="Century Gothic" w:hAnsi="Century Gothic" w:cs="Tahoma"/>
          <w:color w:val="auto"/>
          <w:sz w:val="20"/>
          <w:szCs w:val="20"/>
          <w:lang w:val="sl-SI"/>
        </w:rPr>
        <w:t>Upravičenci predložijo naslednjo dokumentacijo:</w:t>
      </w:r>
    </w:p>
    <w:p w14:paraId="2A6C7695" w14:textId="0B1701BA" w:rsidR="005155A9" w:rsidRPr="00BA4C59" w:rsidRDefault="005155A9" w:rsidP="00BA4C59">
      <w:pPr>
        <w:pStyle w:val="Default"/>
        <w:numPr>
          <w:ilvl w:val="0"/>
          <w:numId w:val="58"/>
        </w:numPr>
        <w:spacing w:before="120"/>
        <w:jc w:val="both"/>
        <w:rPr>
          <w:rFonts w:ascii="Century Gothic" w:hAnsi="Century Gothic" w:cs="Tahoma"/>
          <w:sz w:val="20"/>
          <w:szCs w:val="20"/>
          <w:lang w:val="sl-SI"/>
        </w:rPr>
      </w:pPr>
      <w:r w:rsidRPr="00BA4C59">
        <w:rPr>
          <w:rFonts w:ascii="Century Gothic" w:hAnsi="Century Gothic" w:cs="Tahoma"/>
          <w:sz w:val="20"/>
          <w:szCs w:val="20"/>
          <w:lang w:val="sl-SI"/>
        </w:rPr>
        <w:t>dokazilo o registraciji društva,</w:t>
      </w:r>
    </w:p>
    <w:p w14:paraId="1E0DF3D8" w14:textId="71112F82" w:rsidR="005155A9" w:rsidRPr="00BA4C59" w:rsidRDefault="005155A9" w:rsidP="00BA4C59">
      <w:pPr>
        <w:pStyle w:val="Default"/>
        <w:numPr>
          <w:ilvl w:val="0"/>
          <w:numId w:val="58"/>
        </w:numPr>
        <w:spacing w:before="120"/>
        <w:jc w:val="both"/>
        <w:rPr>
          <w:rFonts w:ascii="Century Gothic" w:hAnsi="Century Gothic" w:cs="Tahoma"/>
          <w:sz w:val="20"/>
          <w:szCs w:val="20"/>
          <w:lang w:val="sl-SI"/>
        </w:rPr>
      </w:pPr>
      <w:r w:rsidRPr="00BA4C59">
        <w:rPr>
          <w:rFonts w:ascii="Century Gothic" w:hAnsi="Century Gothic" w:cs="Tahoma"/>
          <w:sz w:val="20"/>
          <w:szCs w:val="20"/>
          <w:lang w:val="sl-SI"/>
        </w:rPr>
        <w:t>evidenca števila članov društva,</w:t>
      </w:r>
    </w:p>
    <w:p w14:paraId="18506469" w14:textId="4D463BC3" w:rsidR="005155A9" w:rsidRPr="00BA4C59" w:rsidRDefault="005155A9" w:rsidP="00BA4C59">
      <w:pPr>
        <w:pStyle w:val="Default"/>
        <w:numPr>
          <w:ilvl w:val="0"/>
          <w:numId w:val="58"/>
        </w:numPr>
        <w:spacing w:before="120"/>
        <w:jc w:val="both"/>
        <w:rPr>
          <w:rFonts w:ascii="Century Gothic" w:hAnsi="Century Gothic" w:cs="Tahoma"/>
          <w:sz w:val="20"/>
          <w:szCs w:val="20"/>
          <w:lang w:val="sl-SI"/>
        </w:rPr>
      </w:pPr>
      <w:r w:rsidRPr="00BA4C59">
        <w:rPr>
          <w:rFonts w:ascii="Century Gothic" w:hAnsi="Century Gothic" w:cs="Tahoma"/>
          <w:sz w:val="20"/>
          <w:szCs w:val="20"/>
          <w:lang w:val="sl-SI"/>
        </w:rPr>
        <w:t>upravičenci morajo biti registrirani za delovanje na področju kmetijstva, gozdarstva, prehrane ali spodbujanja razvoja podeželja,</w:t>
      </w:r>
    </w:p>
    <w:p w14:paraId="5F28D9CC" w14:textId="43AC17ED" w:rsidR="005155A9" w:rsidRPr="00BA4C59" w:rsidRDefault="005155A9" w:rsidP="00BA4C59">
      <w:pPr>
        <w:pStyle w:val="Default"/>
        <w:numPr>
          <w:ilvl w:val="0"/>
          <w:numId w:val="58"/>
        </w:numPr>
        <w:spacing w:before="120"/>
        <w:jc w:val="both"/>
        <w:rPr>
          <w:rFonts w:ascii="Century Gothic" w:hAnsi="Century Gothic" w:cs="Tahoma"/>
          <w:sz w:val="20"/>
          <w:szCs w:val="20"/>
          <w:lang w:val="sl-SI"/>
        </w:rPr>
      </w:pPr>
      <w:r w:rsidRPr="00BA4C59">
        <w:rPr>
          <w:rFonts w:ascii="Century Gothic" w:hAnsi="Century Gothic" w:cs="Tahoma"/>
          <w:sz w:val="20"/>
          <w:szCs w:val="20"/>
          <w:lang w:val="sl-SI"/>
        </w:rPr>
        <w:t>upravičenci morajo imeti sedež na območju občine oziroma delujejo pretežno na območju občine,</w:t>
      </w:r>
    </w:p>
    <w:p w14:paraId="2C0D3B74" w14:textId="6DAAF72A" w:rsidR="006F252E" w:rsidRPr="00BA4C59" w:rsidRDefault="005155A9" w:rsidP="00BA4C59">
      <w:pPr>
        <w:pStyle w:val="Default"/>
        <w:numPr>
          <w:ilvl w:val="0"/>
          <w:numId w:val="58"/>
        </w:numPr>
        <w:spacing w:before="120"/>
        <w:jc w:val="both"/>
        <w:rPr>
          <w:rFonts w:ascii="Century Gothic" w:hAnsi="Century Gothic" w:cs="Tahoma"/>
          <w:b/>
          <w:color w:val="auto"/>
          <w:sz w:val="20"/>
          <w:szCs w:val="20"/>
          <w:lang w:val="sl-SI"/>
        </w:rPr>
      </w:pPr>
      <w:r w:rsidRPr="00BA4C59">
        <w:rPr>
          <w:rFonts w:ascii="Century Gothic" w:hAnsi="Century Gothic" w:cs="Tahoma"/>
          <w:sz w:val="20"/>
          <w:szCs w:val="20"/>
          <w:lang w:val="sl-SI"/>
        </w:rPr>
        <w:t>letni program predvidenih nepridobitnih aktivnosti</w:t>
      </w:r>
      <w:r w:rsidR="002B13D7" w:rsidRPr="00BA4C59">
        <w:rPr>
          <w:rFonts w:ascii="Century Gothic" w:hAnsi="Century Gothic" w:cs="Tahoma"/>
          <w:sz w:val="20"/>
          <w:szCs w:val="20"/>
          <w:lang w:val="sl-SI"/>
        </w:rPr>
        <w:t>.</w:t>
      </w:r>
    </w:p>
    <w:p w14:paraId="12AEA583" w14:textId="77777777" w:rsidR="006F252E" w:rsidRPr="00BA4C59" w:rsidRDefault="006F252E" w:rsidP="006F252E">
      <w:pPr>
        <w:pStyle w:val="Default"/>
        <w:jc w:val="both"/>
        <w:rPr>
          <w:rFonts w:ascii="Century Gothic" w:hAnsi="Century Gothic" w:cs="Tahoma"/>
          <w:color w:val="auto"/>
          <w:sz w:val="20"/>
          <w:szCs w:val="20"/>
          <w:lang w:val="sl-SI"/>
        </w:rPr>
      </w:pPr>
      <w:r w:rsidRPr="00BA4C59">
        <w:rPr>
          <w:rFonts w:ascii="Century Gothic" w:hAnsi="Century Gothic" w:cs="Tahoma"/>
          <w:b/>
          <w:color w:val="auto"/>
          <w:sz w:val="20"/>
          <w:szCs w:val="20"/>
          <w:lang w:val="sl-SI"/>
        </w:rPr>
        <w:t>Upravičenci do pomoči</w:t>
      </w:r>
      <w:r w:rsidRPr="00BA4C59">
        <w:rPr>
          <w:rFonts w:ascii="Century Gothic" w:hAnsi="Century Gothic" w:cs="Tahoma"/>
          <w:color w:val="auto"/>
          <w:sz w:val="20"/>
          <w:szCs w:val="20"/>
          <w:lang w:val="sl-SI"/>
        </w:rPr>
        <w:t>:</w:t>
      </w:r>
    </w:p>
    <w:p w14:paraId="51105A4C" w14:textId="4DFA1CFC" w:rsidR="006F252E" w:rsidRPr="00BA4C59" w:rsidRDefault="005155A9" w:rsidP="00BA4C59">
      <w:pPr>
        <w:pStyle w:val="Default"/>
        <w:numPr>
          <w:ilvl w:val="0"/>
          <w:numId w:val="59"/>
        </w:numPr>
        <w:jc w:val="both"/>
        <w:rPr>
          <w:rFonts w:ascii="Century Gothic" w:hAnsi="Century Gothic" w:cs="Tahoma"/>
          <w:color w:val="auto"/>
          <w:sz w:val="20"/>
          <w:szCs w:val="20"/>
          <w:lang w:val="sl-SI"/>
        </w:rPr>
      </w:pPr>
      <w:r w:rsidRPr="00BA4C59">
        <w:rPr>
          <w:rFonts w:ascii="Century Gothic" w:hAnsi="Century Gothic" w:cs="Tahoma"/>
          <w:sz w:val="20"/>
          <w:szCs w:val="20"/>
          <w:lang w:val="sl-SI"/>
        </w:rPr>
        <w:t>Registrirana stanovska in interesna združenja in zveze, ki delujejo na področju kmetijstva, gozdarstva, čebelarstva in prehrane na območju občine</w:t>
      </w:r>
      <w:r w:rsidR="006F252E" w:rsidRPr="00BA4C59">
        <w:rPr>
          <w:rFonts w:ascii="Century Gothic" w:hAnsi="Century Gothic" w:cs="Tahoma"/>
          <w:sz w:val="20"/>
          <w:szCs w:val="20"/>
          <w:lang w:val="sl-SI"/>
        </w:rPr>
        <w:t>.</w:t>
      </w:r>
    </w:p>
    <w:p w14:paraId="7B64E8ED" w14:textId="77777777" w:rsidR="006F252E" w:rsidRPr="00BA4C59" w:rsidRDefault="006F252E" w:rsidP="006F252E">
      <w:pPr>
        <w:pStyle w:val="Default"/>
        <w:rPr>
          <w:rFonts w:ascii="Century Gothic" w:hAnsi="Century Gothic" w:cs="Tahoma"/>
          <w:color w:val="auto"/>
          <w:sz w:val="20"/>
          <w:szCs w:val="20"/>
          <w:lang w:val="sl-SI"/>
        </w:rPr>
      </w:pPr>
    </w:p>
    <w:p w14:paraId="6948CBB3" w14:textId="77777777" w:rsidR="006F252E" w:rsidRPr="00BA4C59" w:rsidRDefault="006F252E" w:rsidP="006F252E">
      <w:pPr>
        <w:pStyle w:val="Default"/>
        <w:jc w:val="both"/>
        <w:rPr>
          <w:rFonts w:ascii="Century Gothic" w:hAnsi="Century Gothic" w:cs="Tahoma"/>
          <w:color w:val="auto"/>
          <w:sz w:val="20"/>
          <w:szCs w:val="20"/>
          <w:lang w:val="sl-SI"/>
        </w:rPr>
      </w:pPr>
      <w:r w:rsidRPr="00BA4C59">
        <w:rPr>
          <w:rFonts w:ascii="Century Gothic" w:hAnsi="Century Gothic" w:cs="Tahoma"/>
          <w:b/>
          <w:color w:val="auto"/>
          <w:sz w:val="20"/>
          <w:szCs w:val="20"/>
          <w:lang w:val="sl-SI"/>
        </w:rPr>
        <w:t>Finančna določbe / intenzivnost pomoči:</w:t>
      </w:r>
    </w:p>
    <w:p w14:paraId="28BB78C1" w14:textId="77777777" w:rsidR="006F252E" w:rsidRPr="00BA4C59" w:rsidRDefault="006F252E" w:rsidP="006F252E">
      <w:pPr>
        <w:pStyle w:val="Default"/>
        <w:numPr>
          <w:ilvl w:val="0"/>
          <w:numId w:val="43"/>
        </w:numPr>
        <w:ind w:left="720" w:hanging="360"/>
        <w:jc w:val="both"/>
        <w:rPr>
          <w:rFonts w:ascii="Century Gothic" w:hAnsi="Century Gothic" w:cs="Tahoma"/>
          <w:color w:val="auto"/>
          <w:sz w:val="20"/>
          <w:szCs w:val="20"/>
          <w:lang w:val="sl-SI"/>
        </w:rPr>
      </w:pPr>
      <w:r w:rsidRPr="00BA4C59">
        <w:rPr>
          <w:rFonts w:ascii="Century Gothic" w:hAnsi="Century Gothic" w:cs="Tahoma"/>
          <w:color w:val="auto"/>
          <w:sz w:val="20"/>
          <w:szCs w:val="20"/>
          <w:lang w:val="sl-SI"/>
        </w:rPr>
        <w:t>- do 100% upravičenih stroškov.</w:t>
      </w:r>
    </w:p>
    <w:p w14:paraId="3B145F14" w14:textId="77777777" w:rsidR="006F252E" w:rsidRPr="00BA4C59" w:rsidRDefault="006F252E" w:rsidP="006F252E">
      <w:pPr>
        <w:autoSpaceDE w:val="0"/>
        <w:autoSpaceDN w:val="0"/>
        <w:adjustRightInd w:val="0"/>
        <w:rPr>
          <w:rFonts w:ascii="Century Gothic" w:hAnsi="Century Gothic" w:cs="Tahoma"/>
          <w:b/>
          <w:sz w:val="20"/>
          <w:szCs w:val="20"/>
        </w:rPr>
      </w:pPr>
    </w:p>
    <w:p w14:paraId="17904960" w14:textId="77777777" w:rsidR="006F252E" w:rsidRPr="00BA4C59" w:rsidRDefault="006F252E" w:rsidP="006F252E">
      <w:pPr>
        <w:autoSpaceDE w:val="0"/>
        <w:autoSpaceDN w:val="0"/>
        <w:adjustRightInd w:val="0"/>
        <w:rPr>
          <w:rFonts w:ascii="Century Gothic" w:hAnsi="Century Gothic" w:cs="Tahoma"/>
          <w:b/>
          <w:sz w:val="20"/>
          <w:szCs w:val="20"/>
        </w:rPr>
      </w:pPr>
      <w:r w:rsidRPr="00BA4C59">
        <w:rPr>
          <w:rFonts w:ascii="Century Gothic" w:hAnsi="Century Gothic" w:cs="Tahoma"/>
          <w:b/>
          <w:sz w:val="20"/>
          <w:szCs w:val="20"/>
        </w:rPr>
        <w:t>Znesek pomoči: 7.834,00 EUR</w:t>
      </w:r>
    </w:p>
    <w:p w14:paraId="155BA9D1" w14:textId="77777777" w:rsidR="006F252E" w:rsidRPr="00BA4C59" w:rsidRDefault="006F252E" w:rsidP="006F252E">
      <w:pPr>
        <w:autoSpaceDE w:val="0"/>
        <w:autoSpaceDN w:val="0"/>
        <w:adjustRightInd w:val="0"/>
        <w:rPr>
          <w:rFonts w:ascii="Century Gothic" w:hAnsi="Century Gothic" w:cs="Tahoma"/>
          <w:b/>
          <w:sz w:val="20"/>
          <w:szCs w:val="20"/>
        </w:rPr>
      </w:pPr>
    </w:p>
    <w:p w14:paraId="788E6467" w14:textId="77777777" w:rsidR="006F252E" w:rsidRPr="00BA4C59" w:rsidRDefault="006F252E" w:rsidP="006F252E">
      <w:pPr>
        <w:rPr>
          <w:rFonts w:ascii="Century Gothic" w:hAnsi="Century Gothic" w:cs="Tahoma"/>
          <w:b/>
          <w:sz w:val="20"/>
          <w:szCs w:val="20"/>
        </w:rPr>
      </w:pPr>
      <w:r w:rsidRPr="00BA4C59">
        <w:rPr>
          <w:rFonts w:ascii="Century Gothic" w:hAnsi="Century Gothic" w:cs="Tahoma"/>
          <w:b/>
          <w:sz w:val="20"/>
          <w:szCs w:val="20"/>
        </w:rPr>
        <w:t>4. RAZPISNA DOKUMENTACIJA</w:t>
      </w:r>
    </w:p>
    <w:p w14:paraId="09AECD71" w14:textId="77777777" w:rsidR="006F252E" w:rsidRPr="00BA4C59" w:rsidRDefault="006F252E" w:rsidP="006F252E">
      <w:pPr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 xml:space="preserve">Vloga mora biti predložena na predpisanem prijavnem obrazcu, ki mora biti pravilno izpolnjen in vsebovati tudi ustrezna dokazila vlagatelja, navedena v razpisu. </w:t>
      </w:r>
      <w:r w:rsidRPr="00BA4C59">
        <w:rPr>
          <w:rFonts w:ascii="Century Gothic" w:hAnsi="Century Gothic" w:cs="Tahoma"/>
          <w:b/>
          <w:sz w:val="20"/>
          <w:szCs w:val="20"/>
        </w:rPr>
        <w:t>Vzorca pogodbe</w:t>
      </w:r>
      <w:r w:rsidRPr="00BA4C59">
        <w:rPr>
          <w:rFonts w:ascii="Century Gothic" w:hAnsi="Century Gothic" w:cs="Tahoma"/>
          <w:sz w:val="20"/>
          <w:szCs w:val="20"/>
        </w:rPr>
        <w:t xml:space="preserve"> vlagatelji vlogi </w:t>
      </w:r>
      <w:r w:rsidRPr="00BA4C59">
        <w:rPr>
          <w:rFonts w:ascii="Century Gothic" w:hAnsi="Century Gothic" w:cs="Tahoma"/>
          <w:b/>
          <w:sz w:val="20"/>
          <w:szCs w:val="20"/>
        </w:rPr>
        <w:t>ne</w:t>
      </w:r>
      <w:r w:rsidRPr="00BA4C59">
        <w:rPr>
          <w:rFonts w:ascii="Century Gothic" w:hAnsi="Century Gothic" w:cs="Tahoma"/>
          <w:sz w:val="20"/>
          <w:szCs w:val="20"/>
        </w:rPr>
        <w:t xml:space="preserve"> </w:t>
      </w:r>
      <w:r w:rsidRPr="00BA4C59">
        <w:rPr>
          <w:rFonts w:ascii="Century Gothic" w:hAnsi="Century Gothic" w:cs="Tahoma"/>
          <w:b/>
          <w:sz w:val="20"/>
          <w:szCs w:val="20"/>
        </w:rPr>
        <w:t>prilagajo</w:t>
      </w:r>
      <w:r w:rsidRPr="00BA4C59">
        <w:rPr>
          <w:rFonts w:ascii="Century Gothic" w:hAnsi="Century Gothic" w:cs="Tahoma"/>
          <w:sz w:val="20"/>
          <w:szCs w:val="20"/>
        </w:rPr>
        <w:t>.</w:t>
      </w:r>
    </w:p>
    <w:p w14:paraId="120C0BA5" w14:textId="72FC9540" w:rsidR="006F252E" w:rsidRPr="00BA4C59" w:rsidRDefault="006F252E" w:rsidP="006F252E">
      <w:pPr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 xml:space="preserve">Razpisna dokumentacija je vlagateljem na voljo, od dneva objave javnega razpisa, v sprejemni pisarni občine ali na spletni strani občine </w:t>
      </w:r>
      <w:hyperlink r:id="rId9" w:history="1">
        <w:r w:rsidRPr="00BA4C59">
          <w:rPr>
            <w:rStyle w:val="Hiperpovezava"/>
            <w:rFonts w:ascii="Century Gothic" w:hAnsi="Century Gothic" w:cs="Tahoma"/>
            <w:sz w:val="20"/>
            <w:szCs w:val="20"/>
          </w:rPr>
          <w:t>www.obcina-radlje.si</w:t>
        </w:r>
      </w:hyperlink>
      <w:r w:rsidRPr="00BA4C59">
        <w:rPr>
          <w:rFonts w:ascii="Century Gothic" w:hAnsi="Century Gothic" w:cs="Tahoma"/>
          <w:sz w:val="20"/>
          <w:szCs w:val="20"/>
        </w:rPr>
        <w:t xml:space="preserve">. Vse dodatne informacije v zvezi z javnim razpisom dobijo zainteresirani vsak delovni dan od 9.00 do 12.00 ure na tel. št. 02 88 79 630 ali po e-pošti: </w:t>
      </w:r>
      <w:hyperlink r:id="rId10" w:history="1">
        <w:r w:rsidRPr="00BA4C59">
          <w:rPr>
            <w:rStyle w:val="Hiperpovezava"/>
            <w:rFonts w:ascii="Century Gothic" w:hAnsi="Century Gothic" w:cs="Tahoma"/>
            <w:sz w:val="20"/>
            <w:szCs w:val="20"/>
          </w:rPr>
          <w:t>obcina.radlje@radlje.si</w:t>
        </w:r>
      </w:hyperlink>
      <w:r w:rsidRPr="00BA4C59">
        <w:rPr>
          <w:rFonts w:ascii="Century Gothic" w:hAnsi="Century Gothic" w:cs="Tahoma"/>
          <w:sz w:val="20"/>
          <w:szCs w:val="20"/>
        </w:rPr>
        <w:t xml:space="preserve"> ali </w:t>
      </w:r>
      <w:hyperlink r:id="rId11" w:history="1">
        <w:r w:rsidR="002B13D7" w:rsidRPr="00BA4C59">
          <w:rPr>
            <w:rStyle w:val="Hiperpovezava"/>
            <w:rFonts w:ascii="Century Gothic" w:hAnsi="Century Gothic" w:cs="Tahoma"/>
            <w:sz w:val="20"/>
            <w:szCs w:val="20"/>
          </w:rPr>
          <w:t>marija.vrhovnik@radlje.si</w:t>
        </w:r>
      </w:hyperlink>
      <w:r w:rsidRPr="00BA4C59">
        <w:rPr>
          <w:rFonts w:ascii="Century Gothic" w:hAnsi="Century Gothic" w:cs="Tahoma"/>
          <w:sz w:val="20"/>
          <w:szCs w:val="20"/>
        </w:rPr>
        <w:t>.</w:t>
      </w:r>
    </w:p>
    <w:p w14:paraId="73277721" w14:textId="77777777" w:rsidR="006F252E" w:rsidRPr="00BA4C59" w:rsidRDefault="006F252E" w:rsidP="006F252E">
      <w:pPr>
        <w:rPr>
          <w:rFonts w:ascii="Century Gothic" w:hAnsi="Century Gothic" w:cs="Tahoma"/>
          <w:sz w:val="20"/>
          <w:szCs w:val="20"/>
        </w:rPr>
      </w:pPr>
    </w:p>
    <w:p w14:paraId="4C12240D" w14:textId="77777777" w:rsidR="006F252E" w:rsidRPr="00BA4C59" w:rsidRDefault="006F252E" w:rsidP="006F252E">
      <w:pPr>
        <w:rPr>
          <w:rFonts w:ascii="Century Gothic" w:hAnsi="Century Gothic" w:cs="Tahoma"/>
          <w:b/>
          <w:sz w:val="20"/>
          <w:szCs w:val="20"/>
        </w:rPr>
      </w:pPr>
      <w:r w:rsidRPr="00BA4C59">
        <w:rPr>
          <w:rFonts w:ascii="Century Gothic" w:hAnsi="Century Gothic" w:cs="Tahoma"/>
          <w:b/>
          <w:sz w:val="20"/>
          <w:szCs w:val="20"/>
        </w:rPr>
        <w:t>5. ROKI IN NAČIN ODDAJE VLOG</w:t>
      </w:r>
    </w:p>
    <w:p w14:paraId="6EFDD253" w14:textId="77777777" w:rsidR="006F252E" w:rsidRPr="00BA4C59" w:rsidRDefault="006F252E" w:rsidP="006F252E">
      <w:pPr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 xml:space="preserve">Vlogo je potrebno poslati po pošti ali dostaviti osebno </w:t>
      </w:r>
      <w:r w:rsidRPr="00BA4C59">
        <w:rPr>
          <w:rFonts w:ascii="Century Gothic" w:hAnsi="Century Gothic" w:cs="Tahoma"/>
          <w:b/>
          <w:sz w:val="20"/>
          <w:szCs w:val="20"/>
        </w:rPr>
        <w:t>v zaprti kuverti</w:t>
      </w:r>
      <w:r w:rsidRPr="00BA4C59">
        <w:rPr>
          <w:rFonts w:ascii="Century Gothic" w:hAnsi="Century Gothic" w:cs="Tahoma"/>
          <w:sz w:val="20"/>
          <w:szCs w:val="20"/>
        </w:rPr>
        <w:t xml:space="preserve"> na naslov: </w:t>
      </w:r>
    </w:p>
    <w:p w14:paraId="1A7A9E8F" w14:textId="77777777" w:rsidR="006F252E" w:rsidRPr="00BA4C59" w:rsidRDefault="006F252E" w:rsidP="006F252E">
      <w:pPr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b/>
          <w:sz w:val="20"/>
          <w:szCs w:val="20"/>
        </w:rPr>
        <w:t>Občina Radlje ob Dravi, Mariborska cesta 7, 2360 Radlje ob Dravi</w:t>
      </w:r>
      <w:r w:rsidRPr="00BA4C59">
        <w:rPr>
          <w:rFonts w:ascii="Century Gothic" w:hAnsi="Century Gothic" w:cs="Tahoma"/>
          <w:sz w:val="20"/>
          <w:szCs w:val="20"/>
        </w:rPr>
        <w:t>.</w:t>
      </w:r>
    </w:p>
    <w:p w14:paraId="6D2196B5" w14:textId="77777777" w:rsidR="006F252E" w:rsidRPr="00BA4C59" w:rsidRDefault="006F252E" w:rsidP="006F252E">
      <w:pPr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>Rok za oddajo vlog je naslednji:</w:t>
      </w:r>
    </w:p>
    <w:p w14:paraId="3C9F97E3" w14:textId="77777777" w:rsidR="006F252E" w:rsidRPr="00BA4C59" w:rsidRDefault="006F252E" w:rsidP="006F252E">
      <w:pPr>
        <w:rPr>
          <w:rFonts w:ascii="Century Gothic" w:hAnsi="Century Gothic" w:cs="Tahoma"/>
          <w:sz w:val="20"/>
          <w:szCs w:val="20"/>
        </w:rPr>
      </w:pPr>
    </w:p>
    <w:tbl>
      <w:tblPr>
        <w:tblW w:w="9252" w:type="dxa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45"/>
        <w:gridCol w:w="1607"/>
      </w:tblGrid>
      <w:tr w:rsidR="006F252E" w:rsidRPr="00BA4C59" w14:paraId="37092CBE" w14:textId="77777777" w:rsidTr="00612B1B">
        <w:tc>
          <w:tcPr>
            <w:tcW w:w="764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2BC4D" w14:textId="5AB66F26" w:rsidR="006F252E" w:rsidRPr="00BA4C59" w:rsidRDefault="006F252E" w:rsidP="00612B1B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BA4C59">
              <w:rPr>
                <w:rFonts w:ascii="Century Gothic" w:hAnsi="Century Gothic" w:cs="Tahoma"/>
                <w:sz w:val="20"/>
                <w:szCs w:val="20"/>
              </w:rPr>
              <w:t xml:space="preserve">Rok za oddajo vlog </w:t>
            </w:r>
            <w:r w:rsidRPr="00AF6B87">
              <w:rPr>
                <w:rFonts w:ascii="Century Gothic" w:hAnsi="Century Gothic" w:cs="Tahoma"/>
                <w:sz w:val="20"/>
                <w:szCs w:val="20"/>
              </w:rPr>
              <w:t xml:space="preserve">za ukrep </w:t>
            </w:r>
            <w:r w:rsidR="00193E2F" w:rsidRPr="00AF6B87">
              <w:rPr>
                <w:rFonts w:ascii="Century Gothic" w:hAnsi="Century Gothic" w:cs="Tahoma"/>
                <w:sz w:val="20"/>
                <w:szCs w:val="20"/>
              </w:rPr>
              <w:t xml:space="preserve">2 oz. </w:t>
            </w:r>
            <w:r w:rsidRPr="00AF6B87">
              <w:rPr>
                <w:rFonts w:ascii="Century Gothic" w:hAnsi="Century Gothic" w:cs="Tahoma"/>
                <w:sz w:val="20"/>
                <w:szCs w:val="20"/>
              </w:rPr>
              <w:t>3</w:t>
            </w:r>
            <w:r w:rsidRPr="00BA4C5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</w:p>
        </w:tc>
        <w:tc>
          <w:tcPr>
            <w:tcW w:w="160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4EB1D7" w14:textId="42ADBA16" w:rsidR="006F252E" w:rsidRPr="00AF6B87" w:rsidRDefault="002B13D7" w:rsidP="00612B1B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AF6B87">
              <w:rPr>
                <w:rFonts w:ascii="Century Gothic" w:hAnsi="Century Gothic" w:cs="Tahoma"/>
                <w:b/>
                <w:sz w:val="20"/>
                <w:szCs w:val="20"/>
              </w:rPr>
              <w:t>2</w:t>
            </w:r>
            <w:r w:rsidR="005155A9" w:rsidRPr="00AF6B87">
              <w:rPr>
                <w:rFonts w:ascii="Century Gothic" w:hAnsi="Century Gothic" w:cs="Tahoma"/>
                <w:b/>
                <w:sz w:val="20"/>
                <w:szCs w:val="20"/>
              </w:rPr>
              <w:t>8</w:t>
            </w:r>
            <w:r w:rsidRPr="00AF6B87">
              <w:rPr>
                <w:rFonts w:ascii="Century Gothic" w:hAnsi="Century Gothic" w:cs="Tahoma"/>
                <w:b/>
                <w:sz w:val="20"/>
                <w:szCs w:val="20"/>
              </w:rPr>
              <w:t>. 10</w:t>
            </w:r>
            <w:r w:rsidR="006F252E" w:rsidRPr="00AF6B87">
              <w:rPr>
                <w:rFonts w:ascii="Century Gothic" w:hAnsi="Century Gothic" w:cs="Tahoma"/>
                <w:b/>
                <w:sz w:val="20"/>
                <w:szCs w:val="20"/>
              </w:rPr>
              <w:t>.</w:t>
            </w:r>
            <w:r w:rsidR="00F45904" w:rsidRPr="00AF6B87">
              <w:rPr>
                <w:rFonts w:ascii="Century Gothic" w:hAnsi="Century Gothic" w:cs="Tahoma"/>
                <w:b/>
                <w:sz w:val="20"/>
                <w:szCs w:val="20"/>
              </w:rPr>
              <w:t>2024</w:t>
            </w:r>
          </w:p>
        </w:tc>
      </w:tr>
      <w:tr w:rsidR="006F252E" w:rsidRPr="00BA4C59" w14:paraId="33453E8D" w14:textId="77777777" w:rsidTr="00612B1B">
        <w:tc>
          <w:tcPr>
            <w:tcW w:w="764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06523B" w14:textId="4F1FB681" w:rsidR="006F252E" w:rsidRPr="00BA4C59" w:rsidRDefault="006F252E" w:rsidP="00612B1B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BA4C59">
              <w:rPr>
                <w:rFonts w:ascii="Century Gothic" w:hAnsi="Century Gothic" w:cs="Tahoma"/>
                <w:sz w:val="20"/>
                <w:szCs w:val="20"/>
              </w:rPr>
              <w:t>Okvirni datum odpiranja vlog za dodelitev sredstev za ukrep</w:t>
            </w:r>
            <w:r w:rsidR="00193E2F" w:rsidRPr="00BA4C59">
              <w:rPr>
                <w:rFonts w:ascii="Century Gothic" w:hAnsi="Century Gothic" w:cs="Tahoma"/>
                <w:sz w:val="20"/>
                <w:szCs w:val="20"/>
              </w:rPr>
              <w:t xml:space="preserve"> 2 oz. </w:t>
            </w:r>
            <w:r w:rsidRPr="00BA4C59">
              <w:rPr>
                <w:rFonts w:ascii="Century Gothic" w:hAnsi="Century Gothic" w:cs="Tahoma"/>
                <w:sz w:val="20"/>
                <w:szCs w:val="20"/>
              </w:rPr>
              <w:t>3</w:t>
            </w:r>
          </w:p>
        </w:tc>
        <w:tc>
          <w:tcPr>
            <w:tcW w:w="160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DA023" w14:textId="392CED72" w:rsidR="006F252E" w:rsidRPr="00AF6B87" w:rsidRDefault="002B13D7" w:rsidP="00612B1B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AF6B87">
              <w:rPr>
                <w:rFonts w:ascii="Century Gothic" w:hAnsi="Century Gothic" w:cs="Tahoma"/>
                <w:b/>
                <w:sz w:val="20"/>
                <w:szCs w:val="20"/>
              </w:rPr>
              <w:t>2</w:t>
            </w:r>
            <w:r w:rsidR="005155A9" w:rsidRPr="00AF6B87">
              <w:rPr>
                <w:rFonts w:ascii="Century Gothic" w:hAnsi="Century Gothic" w:cs="Tahoma"/>
                <w:b/>
                <w:sz w:val="20"/>
                <w:szCs w:val="20"/>
              </w:rPr>
              <w:t>9</w:t>
            </w:r>
            <w:r w:rsidRPr="00AF6B87">
              <w:rPr>
                <w:rFonts w:ascii="Century Gothic" w:hAnsi="Century Gothic" w:cs="Tahoma"/>
                <w:b/>
                <w:sz w:val="20"/>
                <w:szCs w:val="20"/>
              </w:rPr>
              <w:t>. 10</w:t>
            </w:r>
            <w:r w:rsidR="006F252E" w:rsidRPr="00AF6B87">
              <w:rPr>
                <w:rFonts w:ascii="Century Gothic" w:hAnsi="Century Gothic" w:cs="Tahoma"/>
                <w:b/>
                <w:sz w:val="20"/>
                <w:szCs w:val="20"/>
              </w:rPr>
              <w:t>.</w:t>
            </w:r>
            <w:r w:rsidRPr="00AF6B87">
              <w:rPr>
                <w:rFonts w:ascii="Century Gothic" w:hAnsi="Century Gothic" w:cs="Tahoma"/>
                <w:b/>
                <w:sz w:val="20"/>
                <w:szCs w:val="20"/>
              </w:rPr>
              <w:t xml:space="preserve"> </w:t>
            </w:r>
            <w:r w:rsidR="00F45904" w:rsidRPr="00AF6B87">
              <w:rPr>
                <w:rFonts w:ascii="Century Gothic" w:hAnsi="Century Gothic" w:cs="Tahoma"/>
                <w:b/>
                <w:sz w:val="20"/>
                <w:szCs w:val="20"/>
              </w:rPr>
              <w:t>2024</w:t>
            </w:r>
          </w:p>
        </w:tc>
      </w:tr>
      <w:tr w:rsidR="006F252E" w:rsidRPr="00BA4C59" w14:paraId="25DFC07D" w14:textId="77777777" w:rsidTr="00612B1B">
        <w:tc>
          <w:tcPr>
            <w:tcW w:w="764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7D66FE" w14:textId="77777777" w:rsidR="006F252E" w:rsidRPr="00BA4C59" w:rsidRDefault="006F252E" w:rsidP="00612B1B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4C17E" w14:textId="77777777" w:rsidR="006F252E" w:rsidRPr="00BA4C59" w:rsidRDefault="006F252E" w:rsidP="00612B1B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  <w:tr w:rsidR="006F252E" w:rsidRPr="00BA4C59" w14:paraId="4AA2E8C2" w14:textId="77777777" w:rsidTr="00612B1B">
        <w:tc>
          <w:tcPr>
            <w:tcW w:w="764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E8515B" w14:textId="77777777" w:rsidR="006F252E" w:rsidRPr="00BA4C59" w:rsidRDefault="006F252E" w:rsidP="00612B1B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BA4C59">
              <w:rPr>
                <w:rFonts w:ascii="Century Gothic" w:hAnsi="Century Gothic" w:cs="Tahoma"/>
                <w:sz w:val="20"/>
                <w:szCs w:val="20"/>
              </w:rPr>
              <w:t xml:space="preserve">Rok, v katerem bodo potencialni prejemniki (najkasneje) obveščeni o izidu javnega razpisa je </w:t>
            </w:r>
          </w:p>
          <w:p w14:paraId="5285D0A5" w14:textId="77777777" w:rsidR="006F252E" w:rsidRPr="00BA4C59" w:rsidRDefault="006F252E" w:rsidP="00612B1B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239CE" w14:textId="77777777" w:rsidR="006F252E" w:rsidRPr="00BA4C59" w:rsidRDefault="006F252E" w:rsidP="00612B1B">
            <w:pPr>
              <w:rPr>
                <w:rFonts w:ascii="Century Gothic" w:hAnsi="Century Gothic" w:cs="Tahoma"/>
                <w:sz w:val="20"/>
                <w:szCs w:val="20"/>
              </w:rPr>
            </w:pPr>
          </w:p>
          <w:p w14:paraId="54909B4E" w14:textId="77777777" w:rsidR="006F252E" w:rsidRPr="00BA4C59" w:rsidRDefault="006F252E" w:rsidP="00612B1B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BA4C59">
              <w:rPr>
                <w:rFonts w:ascii="Century Gothic" w:hAnsi="Century Gothic" w:cs="Tahoma"/>
                <w:sz w:val="20"/>
                <w:szCs w:val="20"/>
              </w:rPr>
              <w:t>15 dni od odpiranja vlog</w:t>
            </w:r>
          </w:p>
        </w:tc>
      </w:tr>
      <w:tr w:rsidR="006F252E" w:rsidRPr="00BA4C59" w14:paraId="6A486C34" w14:textId="77777777" w:rsidTr="00612B1B">
        <w:tc>
          <w:tcPr>
            <w:tcW w:w="764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84A1E" w14:textId="77777777" w:rsidR="006F252E" w:rsidRPr="00BA4C59" w:rsidRDefault="006F252E" w:rsidP="00612B1B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BA4C59">
              <w:rPr>
                <w:rFonts w:ascii="Century Gothic" w:hAnsi="Century Gothic" w:cs="Tahoma"/>
                <w:sz w:val="20"/>
                <w:szCs w:val="20"/>
              </w:rPr>
              <w:t>Obdobje do katerega morajo biti porabljena sredstva in predloženi zahtevki (z dokazili) za izplačilo</w:t>
            </w:r>
          </w:p>
          <w:p w14:paraId="2CD05377" w14:textId="77777777" w:rsidR="006F252E" w:rsidRPr="00BA4C59" w:rsidRDefault="006F252E" w:rsidP="00612B1B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ECBA7" w14:textId="77777777" w:rsidR="006F252E" w:rsidRPr="00BA4C59" w:rsidRDefault="006F252E" w:rsidP="00612B1B">
            <w:pPr>
              <w:rPr>
                <w:rFonts w:ascii="Century Gothic" w:hAnsi="Century Gothic" w:cs="Tahoma"/>
                <w:sz w:val="20"/>
                <w:szCs w:val="20"/>
              </w:rPr>
            </w:pPr>
          </w:p>
          <w:p w14:paraId="6B77B42F" w14:textId="0F6C0CAD" w:rsidR="006F252E" w:rsidRPr="00BA4C59" w:rsidRDefault="00AF6B87" w:rsidP="00612B1B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15</w:t>
            </w:r>
            <w:r w:rsidR="006F252E" w:rsidRPr="00BA4C59">
              <w:rPr>
                <w:rFonts w:ascii="Century Gothic" w:hAnsi="Century Gothic" w:cs="Tahoma"/>
                <w:b/>
                <w:sz w:val="20"/>
                <w:szCs w:val="20"/>
              </w:rPr>
              <w:t>.1</w:t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t>2</w:t>
            </w:r>
            <w:r w:rsidR="006F252E" w:rsidRPr="00BA4C59">
              <w:rPr>
                <w:rFonts w:ascii="Century Gothic" w:hAnsi="Century Gothic" w:cs="Tahoma"/>
                <w:b/>
                <w:sz w:val="20"/>
                <w:szCs w:val="20"/>
              </w:rPr>
              <w:t>.</w:t>
            </w:r>
            <w:r w:rsidR="00F45904" w:rsidRPr="00BA4C59">
              <w:rPr>
                <w:rFonts w:ascii="Century Gothic" w:hAnsi="Century Gothic" w:cs="Tahoma"/>
                <w:b/>
                <w:sz w:val="20"/>
                <w:szCs w:val="20"/>
              </w:rPr>
              <w:t>2024</w:t>
            </w:r>
          </w:p>
        </w:tc>
      </w:tr>
    </w:tbl>
    <w:p w14:paraId="776BEDEA" w14:textId="77777777" w:rsidR="006F252E" w:rsidRPr="00BA4C59" w:rsidRDefault="006F252E" w:rsidP="006F252E">
      <w:pPr>
        <w:rPr>
          <w:rFonts w:ascii="Century Gothic" w:hAnsi="Century Gothic" w:cs="Tahoma"/>
          <w:sz w:val="20"/>
          <w:szCs w:val="20"/>
        </w:rPr>
      </w:pPr>
    </w:p>
    <w:p w14:paraId="029320D9" w14:textId="77777777" w:rsidR="006F252E" w:rsidRPr="00BA4C59" w:rsidRDefault="006F252E" w:rsidP="006F252E">
      <w:pPr>
        <w:rPr>
          <w:rFonts w:ascii="Century Gothic" w:hAnsi="Century Gothic" w:cs="Tahoma"/>
          <w:b/>
          <w:sz w:val="20"/>
          <w:szCs w:val="20"/>
          <w:u w:val="single"/>
        </w:rPr>
      </w:pPr>
      <w:r w:rsidRPr="00BA4C59">
        <w:rPr>
          <w:rFonts w:ascii="Century Gothic" w:hAnsi="Century Gothic" w:cs="Tahoma"/>
          <w:b/>
          <w:sz w:val="20"/>
          <w:szCs w:val="20"/>
          <w:u w:val="single"/>
        </w:rPr>
        <w:t>Vloga mora biti speta in oddana v zaprti kuverti opremljeni z naslovom vlagatelja.</w:t>
      </w:r>
    </w:p>
    <w:p w14:paraId="615FDB9A" w14:textId="77777777" w:rsidR="006F252E" w:rsidRPr="00BA4C59" w:rsidRDefault="006F252E" w:rsidP="006F252E">
      <w:pPr>
        <w:rPr>
          <w:rFonts w:ascii="Century Gothic" w:hAnsi="Century Gothic" w:cs="Tahoma"/>
          <w:b/>
          <w:sz w:val="20"/>
          <w:szCs w:val="20"/>
          <w:u w:val="single"/>
        </w:rPr>
      </w:pPr>
      <w:r w:rsidRPr="00BA4C59">
        <w:rPr>
          <w:rFonts w:ascii="Century Gothic" w:hAnsi="Century Gothic" w:cs="Tahoma"/>
          <w:b/>
          <w:sz w:val="20"/>
          <w:szCs w:val="20"/>
          <w:u w:val="single"/>
        </w:rPr>
        <w:t>Na sprednji strani kuverte (spodaj levo) mora biti napisan tudi naslednji tekst:</w:t>
      </w:r>
    </w:p>
    <w:p w14:paraId="35789AAF" w14:textId="3038E3BE" w:rsidR="006F252E" w:rsidRPr="00BA4C59" w:rsidRDefault="006F252E" w:rsidP="006F252E">
      <w:pPr>
        <w:rPr>
          <w:rFonts w:ascii="Century Gothic" w:hAnsi="Century Gothic" w:cs="Tahoma"/>
          <w:b/>
          <w:sz w:val="20"/>
          <w:szCs w:val="20"/>
        </w:rPr>
      </w:pPr>
      <w:r w:rsidRPr="00BA4C59">
        <w:rPr>
          <w:rFonts w:ascii="Century Gothic" w:hAnsi="Century Gothic" w:cs="Tahoma"/>
          <w:b/>
          <w:sz w:val="20"/>
          <w:szCs w:val="20"/>
        </w:rPr>
        <w:t xml:space="preserve">»Ne odpiraj – Javni razpis - kmetijstvo </w:t>
      </w:r>
      <w:r w:rsidR="00F45904" w:rsidRPr="00BA4C59">
        <w:rPr>
          <w:rFonts w:ascii="Century Gothic" w:hAnsi="Century Gothic" w:cs="Tahoma"/>
          <w:b/>
          <w:sz w:val="20"/>
          <w:szCs w:val="20"/>
        </w:rPr>
        <w:t>2024</w:t>
      </w:r>
      <w:r w:rsidRPr="00BA4C59">
        <w:rPr>
          <w:rFonts w:ascii="Century Gothic" w:hAnsi="Century Gothic" w:cs="Tahoma"/>
          <w:b/>
          <w:sz w:val="20"/>
          <w:szCs w:val="20"/>
        </w:rPr>
        <w:t xml:space="preserve">, </w:t>
      </w:r>
      <w:r w:rsidR="007E0791" w:rsidRPr="00BA4C59">
        <w:rPr>
          <w:rFonts w:ascii="Century Gothic" w:hAnsi="Century Gothic" w:cs="Tahoma"/>
          <w:b/>
          <w:sz w:val="20"/>
          <w:szCs w:val="20"/>
        </w:rPr>
        <w:t>»</w:t>
      </w:r>
      <w:r w:rsidRPr="00BA4C59">
        <w:rPr>
          <w:rFonts w:ascii="Century Gothic" w:hAnsi="Century Gothic" w:cs="Tahoma"/>
          <w:b/>
          <w:sz w:val="20"/>
          <w:szCs w:val="20"/>
        </w:rPr>
        <w:t>ukrep</w:t>
      </w:r>
      <w:r w:rsidRPr="00BA4C59">
        <w:rPr>
          <w:rFonts w:ascii="Century Gothic" w:hAnsi="Century Gothic" w:cs="Tahoma"/>
          <w:b/>
          <w:sz w:val="20"/>
          <w:szCs w:val="20"/>
        </w:rPr>
        <w:softHyphen/>
      </w:r>
      <w:r w:rsidRPr="00BA4C59">
        <w:rPr>
          <w:rFonts w:ascii="Century Gothic" w:hAnsi="Century Gothic" w:cs="Tahoma"/>
          <w:b/>
          <w:sz w:val="20"/>
          <w:szCs w:val="20"/>
        </w:rPr>
        <w:softHyphen/>
      </w:r>
      <w:r w:rsidRPr="00BA4C59">
        <w:rPr>
          <w:rFonts w:ascii="Century Gothic" w:hAnsi="Century Gothic" w:cs="Tahoma"/>
          <w:b/>
          <w:sz w:val="20"/>
          <w:szCs w:val="20"/>
        </w:rPr>
        <w:softHyphen/>
      </w:r>
      <w:r w:rsidRPr="00BA4C59">
        <w:rPr>
          <w:rFonts w:ascii="Century Gothic" w:hAnsi="Century Gothic" w:cs="Tahoma"/>
          <w:b/>
          <w:sz w:val="20"/>
          <w:szCs w:val="20"/>
        </w:rPr>
        <w:softHyphen/>
        <w:t xml:space="preserve">  </w:t>
      </w:r>
      <w:r w:rsidR="002B13D7" w:rsidRPr="00BA4C59">
        <w:rPr>
          <w:rFonts w:ascii="Century Gothic" w:hAnsi="Century Gothic" w:cs="Tahoma"/>
          <w:b/>
          <w:sz w:val="20"/>
          <w:szCs w:val="20"/>
        </w:rPr>
        <w:t>2</w:t>
      </w:r>
      <w:r w:rsidR="007E0791" w:rsidRPr="00BA4C59">
        <w:rPr>
          <w:rFonts w:ascii="Century Gothic" w:hAnsi="Century Gothic" w:cs="Tahoma"/>
          <w:b/>
          <w:sz w:val="20"/>
          <w:szCs w:val="20"/>
        </w:rPr>
        <w:t>«</w:t>
      </w:r>
      <w:r w:rsidRPr="00BA4C59">
        <w:rPr>
          <w:rFonts w:ascii="Century Gothic" w:hAnsi="Century Gothic" w:cs="Tahoma"/>
          <w:b/>
          <w:sz w:val="20"/>
          <w:szCs w:val="20"/>
        </w:rPr>
        <w:t xml:space="preserve"> </w:t>
      </w:r>
      <w:r w:rsidR="002B13D7" w:rsidRPr="00BA4C59">
        <w:rPr>
          <w:rFonts w:ascii="Century Gothic" w:hAnsi="Century Gothic" w:cs="Tahoma"/>
          <w:b/>
          <w:sz w:val="20"/>
          <w:szCs w:val="20"/>
        </w:rPr>
        <w:t xml:space="preserve"> oz. </w:t>
      </w:r>
      <w:r w:rsidR="007E0791" w:rsidRPr="00BA4C59">
        <w:rPr>
          <w:rFonts w:ascii="Century Gothic" w:hAnsi="Century Gothic" w:cs="Tahoma"/>
          <w:b/>
          <w:sz w:val="20"/>
          <w:szCs w:val="20"/>
        </w:rPr>
        <w:t>»</w:t>
      </w:r>
      <w:r w:rsidR="002B13D7" w:rsidRPr="00BA4C59">
        <w:rPr>
          <w:rFonts w:ascii="Century Gothic" w:hAnsi="Century Gothic" w:cs="Tahoma"/>
          <w:b/>
          <w:sz w:val="20"/>
          <w:szCs w:val="20"/>
        </w:rPr>
        <w:t xml:space="preserve">ukrep 3 </w:t>
      </w:r>
      <w:r w:rsidRPr="00BA4C59">
        <w:rPr>
          <w:rFonts w:ascii="Century Gothic" w:hAnsi="Century Gothic" w:cs="Tahoma"/>
          <w:b/>
          <w:sz w:val="20"/>
          <w:szCs w:val="20"/>
        </w:rPr>
        <w:t>« .</w:t>
      </w:r>
    </w:p>
    <w:p w14:paraId="6ED30017" w14:textId="77777777" w:rsidR="006F252E" w:rsidRPr="00BA4C59" w:rsidRDefault="006F252E" w:rsidP="006F252E">
      <w:pPr>
        <w:rPr>
          <w:rFonts w:ascii="Century Gothic" w:hAnsi="Century Gothic" w:cs="Tahoma"/>
          <w:b/>
          <w:sz w:val="20"/>
          <w:szCs w:val="20"/>
        </w:rPr>
      </w:pPr>
    </w:p>
    <w:p w14:paraId="2FB76E5D" w14:textId="77777777" w:rsidR="006F252E" w:rsidRDefault="006F252E" w:rsidP="006F252E">
      <w:pPr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>Nepravilno oz. nepopolno označene ovojnice bodo s sklepom zavržene.</w:t>
      </w:r>
    </w:p>
    <w:p w14:paraId="2E4A5179" w14:textId="77777777" w:rsidR="00CD4F8D" w:rsidRPr="00BA4C59" w:rsidRDefault="00CD4F8D" w:rsidP="006F252E">
      <w:pPr>
        <w:rPr>
          <w:rFonts w:ascii="Century Gothic" w:hAnsi="Century Gothic" w:cs="Tahoma"/>
          <w:sz w:val="20"/>
          <w:szCs w:val="20"/>
        </w:rPr>
      </w:pPr>
    </w:p>
    <w:p w14:paraId="2B11B0F1" w14:textId="77777777" w:rsidR="006F252E" w:rsidRPr="00BA4C59" w:rsidRDefault="006F252E" w:rsidP="006F252E">
      <w:pPr>
        <w:rPr>
          <w:rFonts w:ascii="Century Gothic" w:hAnsi="Century Gothic" w:cs="Tahoma"/>
          <w:b/>
          <w:sz w:val="20"/>
          <w:szCs w:val="20"/>
        </w:rPr>
      </w:pPr>
    </w:p>
    <w:p w14:paraId="60BDC825" w14:textId="77777777" w:rsidR="006F252E" w:rsidRPr="00BA4C59" w:rsidRDefault="006F252E" w:rsidP="006F252E">
      <w:pPr>
        <w:rPr>
          <w:rFonts w:ascii="Century Gothic" w:hAnsi="Century Gothic" w:cs="Tahoma"/>
          <w:b/>
          <w:sz w:val="20"/>
          <w:szCs w:val="20"/>
        </w:rPr>
      </w:pPr>
      <w:r w:rsidRPr="00BA4C59">
        <w:rPr>
          <w:rFonts w:ascii="Century Gothic" w:hAnsi="Century Gothic" w:cs="Tahoma"/>
          <w:b/>
          <w:sz w:val="20"/>
          <w:szCs w:val="20"/>
        </w:rPr>
        <w:lastRenderedPageBreak/>
        <w:t>6. OBRAVNAVA VLOG IN POSTOPEK ODOBRITVE</w:t>
      </w:r>
    </w:p>
    <w:p w14:paraId="6BB40EED" w14:textId="77777777" w:rsidR="006F252E" w:rsidRPr="00BA4C59" w:rsidRDefault="006F252E" w:rsidP="006F252E">
      <w:pPr>
        <w:rPr>
          <w:rFonts w:ascii="Century Gothic" w:hAnsi="Century Gothic" w:cs="Tahoma"/>
          <w:sz w:val="20"/>
          <w:szCs w:val="20"/>
        </w:rPr>
      </w:pPr>
    </w:p>
    <w:p w14:paraId="75AD91FB" w14:textId="77777777" w:rsidR="006F252E" w:rsidRPr="00BA4C59" w:rsidRDefault="006F252E" w:rsidP="006F252E">
      <w:pPr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>Odpiranje vlog ne bo javno.</w:t>
      </w:r>
    </w:p>
    <w:p w14:paraId="1EC63C01" w14:textId="77777777" w:rsidR="006F252E" w:rsidRPr="00BA4C59" w:rsidRDefault="006F252E" w:rsidP="002B13D7">
      <w:pPr>
        <w:jc w:val="both"/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>Pravočasno prispele in pravilno označene vloge za razpisane namene bo obravnaval Odbor za kmetijstvo in gozdarstvo Občine Radlje ob Dravi.</w:t>
      </w:r>
    </w:p>
    <w:p w14:paraId="35F8A28B" w14:textId="77777777" w:rsidR="006F252E" w:rsidRPr="00BA4C59" w:rsidRDefault="006F252E" w:rsidP="005155A9">
      <w:pPr>
        <w:jc w:val="both"/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>Prepozno prispele oziroma neustrezno opremljene vloge bodo s sklepom zavržene, neutemeljene pa zavrnjene.</w:t>
      </w:r>
    </w:p>
    <w:p w14:paraId="1E808078" w14:textId="77777777" w:rsidR="006F252E" w:rsidRPr="00BA4C59" w:rsidRDefault="006F252E" w:rsidP="005155A9">
      <w:pPr>
        <w:jc w:val="both"/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>Predlagatelja nepopolne vloge komisija v roku 8 dni od odpiranja vlog pisno pozove na dopolnitev vloge. Rok dopolnitve je 8 dni od prejema poziva. Vloge, ki jih vlagatelji v roku ne bodo dopolnili, se s sklepom zavržejo, neustrezno dopolnjene vloge pa zavrnejo.</w:t>
      </w:r>
    </w:p>
    <w:p w14:paraId="42CD4A7E" w14:textId="77777777" w:rsidR="006F252E" w:rsidRPr="00BA4C59" w:rsidRDefault="006F252E" w:rsidP="005155A9">
      <w:pPr>
        <w:jc w:val="both"/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>Upravičenci bodo o izidu razpisa obveščeni najpozneje v roku 20 dni po izteku razpisnega roka.</w:t>
      </w:r>
    </w:p>
    <w:p w14:paraId="58AFA7E0" w14:textId="77777777" w:rsidR="006F252E" w:rsidRPr="00BA4C59" w:rsidRDefault="006F252E" w:rsidP="005155A9">
      <w:pPr>
        <w:tabs>
          <w:tab w:val="num" w:pos="0"/>
        </w:tabs>
        <w:jc w:val="both"/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>Odločba postane izvršljiva z dnem pravnomočnosti le-te. Vlagatelji imajo možnost podati izjavo, da se odpovedujejo pravici do pritožbe, v tem primeru odločba postane pravnomočna že pred potekom pritožbenega roka.</w:t>
      </w:r>
    </w:p>
    <w:p w14:paraId="65C82FFD" w14:textId="77777777" w:rsidR="006F252E" w:rsidRPr="00BA4C59" w:rsidRDefault="006F252E" w:rsidP="005155A9">
      <w:pPr>
        <w:pStyle w:val="h4"/>
        <w:spacing w:before="0" w:after="0"/>
        <w:ind w:right="17"/>
        <w:jc w:val="both"/>
        <w:rPr>
          <w:rFonts w:ascii="Century Gothic" w:hAnsi="Century Gothic" w:cs="Tahoma"/>
          <w:b w:val="0"/>
          <w:color w:val="auto"/>
          <w:sz w:val="20"/>
          <w:szCs w:val="20"/>
        </w:rPr>
      </w:pPr>
      <w:r w:rsidRPr="00BA4C59">
        <w:rPr>
          <w:rFonts w:ascii="Century Gothic" w:hAnsi="Century Gothic" w:cs="Tahoma"/>
          <w:b w:val="0"/>
          <w:color w:val="auto"/>
          <w:sz w:val="20"/>
          <w:szCs w:val="20"/>
        </w:rPr>
        <w:t xml:space="preserve">Po pravnomočnosti odločbe o dodelitvi sredstev </w:t>
      </w:r>
      <w:r w:rsidRPr="00BA4C59">
        <w:rPr>
          <w:rFonts w:ascii="Century Gothic" w:hAnsi="Century Gothic" w:cs="Tahoma"/>
          <w:b w:val="0"/>
          <w:sz w:val="20"/>
          <w:szCs w:val="20"/>
        </w:rPr>
        <w:t>občina z upravičenci sklene pogodbo, s katero se podrobneje opredelijo način in pogoji koriščenja dodeljenih sredstev</w:t>
      </w:r>
      <w:r w:rsidRPr="00BA4C59">
        <w:rPr>
          <w:rFonts w:ascii="Century Gothic" w:hAnsi="Century Gothic" w:cs="Tahoma"/>
          <w:b w:val="0"/>
          <w:color w:val="auto"/>
          <w:sz w:val="20"/>
          <w:szCs w:val="20"/>
        </w:rPr>
        <w:t>.</w:t>
      </w:r>
    </w:p>
    <w:p w14:paraId="4BE5E12A" w14:textId="77777777" w:rsidR="006F252E" w:rsidRPr="00BA4C59" w:rsidRDefault="006F252E" w:rsidP="005155A9">
      <w:pPr>
        <w:pStyle w:val="Telobesedila"/>
        <w:overflowPunct w:val="0"/>
        <w:autoSpaceDE w:val="0"/>
        <w:autoSpaceDN w:val="0"/>
        <w:adjustRightInd w:val="0"/>
        <w:textAlignment w:val="baseline"/>
        <w:rPr>
          <w:rFonts w:ascii="Century Gothic" w:hAnsi="Century Gothic" w:cs="Tahoma"/>
          <w:color w:val="000000"/>
          <w:sz w:val="20"/>
          <w:szCs w:val="20"/>
        </w:rPr>
      </w:pPr>
      <w:r w:rsidRPr="00BA4C59">
        <w:rPr>
          <w:rFonts w:ascii="Century Gothic" w:hAnsi="Century Gothic" w:cs="Tahoma"/>
          <w:color w:val="000000"/>
          <w:sz w:val="20"/>
          <w:szCs w:val="20"/>
        </w:rPr>
        <w:t>Če se izbrani upravičenec v 8 dneh od prejema poziva  za podpis pogodbe nanj ne odzove, se šteje, da je vlogo na javni razpis umaknil in ni več upravičen do pomoči po tem razpisu. V primeru, da vlagatelj vloge, sam odstopi od svoje zahteve za pridobitev sredstev, mora o tem pisno obvestiti Občino Radlje ob Dravi, Mariborska cesta 7, 2360 Radlje ob Dravi.</w:t>
      </w:r>
    </w:p>
    <w:p w14:paraId="4CFBE372" w14:textId="77777777" w:rsidR="006F252E" w:rsidRPr="00BA4C59" w:rsidRDefault="006F252E" w:rsidP="006F252E">
      <w:pPr>
        <w:rPr>
          <w:rFonts w:ascii="Century Gothic" w:hAnsi="Century Gothic" w:cs="Tahoma"/>
          <w:sz w:val="20"/>
          <w:szCs w:val="20"/>
        </w:rPr>
      </w:pPr>
    </w:p>
    <w:p w14:paraId="7651686C" w14:textId="77777777" w:rsidR="006F252E" w:rsidRPr="00BA4C59" w:rsidRDefault="006F252E" w:rsidP="006F252E">
      <w:pPr>
        <w:pStyle w:val="Glava"/>
        <w:tabs>
          <w:tab w:val="clear" w:pos="4536"/>
          <w:tab w:val="clear" w:pos="9072"/>
        </w:tabs>
        <w:jc w:val="both"/>
        <w:rPr>
          <w:rFonts w:ascii="Century Gothic" w:hAnsi="Century Gothic" w:cs="Tahoma"/>
          <w:b/>
          <w:sz w:val="20"/>
          <w:szCs w:val="20"/>
        </w:rPr>
      </w:pPr>
      <w:r w:rsidRPr="00BA4C59">
        <w:rPr>
          <w:rFonts w:ascii="Century Gothic" w:hAnsi="Century Gothic" w:cs="Tahoma"/>
          <w:b/>
          <w:sz w:val="20"/>
          <w:szCs w:val="20"/>
        </w:rPr>
        <w:t>7. MERILA ZA DODELITEV SREDSTEV</w:t>
      </w:r>
    </w:p>
    <w:p w14:paraId="4304E38D" w14:textId="6E88804F" w:rsidR="009407D3" w:rsidRPr="00BA4C59" w:rsidRDefault="007E0791" w:rsidP="009407D3">
      <w:pPr>
        <w:rPr>
          <w:rFonts w:ascii="Century Gothic" w:hAnsi="Century Gothic" w:cs="Tahoma"/>
          <w:sz w:val="20"/>
          <w:szCs w:val="20"/>
          <w:u w:val="single"/>
        </w:rPr>
      </w:pPr>
      <w:r w:rsidRPr="00BA4C59">
        <w:rPr>
          <w:rFonts w:ascii="Century Gothic" w:hAnsi="Century Gothic" w:cs="Tahoma"/>
          <w:sz w:val="20"/>
          <w:szCs w:val="20"/>
          <w:u w:val="single"/>
        </w:rPr>
        <w:t xml:space="preserve">UKREP </w:t>
      </w:r>
      <w:r w:rsidR="009407D3" w:rsidRPr="00BA4C59">
        <w:rPr>
          <w:rFonts w:ascii="Century Gothic" w:hAnsi="Century Gothic" w:cs="Tahoma"/>
          <w:sz w:val="20"/>
          <w:szCs w:val="20"/>
          <w:u w:val="single"/>
        </w:rPr>
        <w:t xml:space="preserve">2: </w:t>
      </w:r>
      <w:r w:rsidR="009407D3" w:rsidRPr="00BA4C59">
        <w:rPr>
          <w:rFonts w:ascii="Century Gothic" w:hAnsi="Century Gothic" w:cs="Tahoma"/>
          <w:sz w:val="20"/>
          <w:szCs w:val="20"/>
        </w:rPr>
        <w:t xml:space="preserve">Pri dodeljevanju sredstev za sofinanciranje </w:t>
      </w:r>
      <w:r w:rsidR="009407D3" w:rsidRPr="00BA4C59">
        <w:rPr>
          <w:rFonts w:ascii="Century Gothic" w:hAnsi="Century Gothic" w:cs="Tahoma"/>
          <w:b/>
          <w:sz w:val="20"/>
          <w:szCs w:val="20"/>
          <w:u w:val="single"/>
        </w:rPr>
        <w:t xml:space="preserve">Pomoč za naložbe v predelavo in trženje kmetijskih in živilskih proizvodov ter naložbe v nekmetijsko dejavnost na kmetiji – de </w:t>
      </w:r>
      <w:proofErr w:type="spellStart"/>
      <w:r w:rsidR="009407D3" w:rsidRPr="00BA4C59">
        <w:rPr>
          <w:rFonts w:ascii="Century Gothic" w:hAnsi="Century Gothic" w:cs="Tahoma"/>
          <w:b/>
          <w:sz w:val="20"/>
          <w:szCs w:val="20"/>
          <w:u w:val="single"/>
        </w:rPr>
        <w:t>minimis</w:t>
      </w:r>
      <w:proofErr w:type="spellEnd"/>
      <w:r w:rsidR="009407D3" w:rsidRPr="00BA4C59">
        <w:rPr>
          <w:rFonts w:ascii="Century Gothic" w:hAnsi="Century Gothic" w:cs="Tahoma"/>
          <w:b/>
          <w:sz w:val="20"/>
          <w:szCs w:val="20"/>
        </w:rPr>
        <w:t xml:space="preserve">, in sicer za predelavo in trženje kmetijskih in živilskih proizvodov,  </w:t>
      </w:r>
      <w:r w:rsidR="009407D3" w:rsidRPr="00BA4C59">
        <w:rPr>
          <w:rFonts w:ascii="Century Gothic" w:hAnsi="Century Gothic" w:cs="Tahoma"/>
          <w:sz w:val="20"/>
          <w:szCs w:val="20"/>
        </w:rPr>
        <w:t>bodo sredstva dodeljena na osnovi naslednjih meril:</w:t>
      </w:r>
    </w:p>
    <w:p w14:paraId="2D9A7283" w14:textId="77777777" w:rsidR="009407D3" w:rsidRPr="00BA4C59" w:rsidRDefault="009407D3" w:rsidP="009407D3">
      <w:pPr>
        <w:pStyle w:val="Odstavekseznama"/>
        <w:numPr>
          <w:ilvl w:val="0"/>
          <w:numId w:val="42"/>
        </w:numPr>
        <w:jc w:val="both"/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>ali je vsebina vloge ustrezna namenu ukrepa;</w:t>
      </w:r>
    </w:p>
    <w:p w14:paraId="1927E0B6" w14:textId="77777777" w:rsidR="009407D3" w:rsidRPr="00BA4C59" w:rsidRDefault="009407D3" w:rsidP="009407D3">
      <w:pPr>
        <w:pStyle w:val="Odstavekseznama"/>
        <w:numPr>
          <w:ilvl w:val="0"/>
          <w:numId w:val="42"/>
        </w:numPr>
        <w:jc w:val="both"/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>ali je investicija finančno upravičena;</w:t>
      </w:r>
    </w:p>
    <w:p w14:paraId="29E466C8" w14:textId="77777777" w:rsidR="009407D3" w:rsidRPr="00BA4C59" w:rsidRDefault="009407D3" w:rsidP="009407D3">
      <w:pPr>
        <w:pStyle w:val="Odstavekseznama"/>
        <w:numPr>
          <w:ilvl w:val="0"/>
          <w:numId w:val="42"/>
        </w:numPr>
        <w:jc w:val="both"/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>ali je kmetijsko gospodarstvo že prejelo javna sredstva za namen investicije.</w:t>
      </w:r>
    </w:p>
    <w:p w14:paraId="4AF7ACE6" w14:textId="77777777" w:rsidR="007E0791" w:rsidRPr="00BA4C59" w:rsidRDefault="007E0791" w:rsidP="006F252E">
      <w:pPr>
        <w:rPr>
          <w:rFonts w:ascii="Century Gothic" w:hAnsi="Century Gothic" w:cs="Tahoma"/>
          <w:sz w:val="20"/>
          <w:szCs w:val="20"/>
          <w:u w:val="single"/>
        </w:rPr>
      </w:pPr>
    </w:p>
    <w:p w14:paraId="0AB079C8" w14:textId="77777777" w:rsidR="007E0791" w:rsidRPr="00BA4C59" w:rsidRDefault="007E0791" w:rsidP="006F252E">
      <w:pPr>
        <w:rPr>
          <w:rFonts w:ascii="Century Gothic" w:hAnsi="Century Gothic" w:cs="Tahoma"/>
          <w:sz w:val="20"/>
          <w:szCs w:val="20"/>
          <w:u w:val="single"/>
        </w:rPr>
      </w:pPr>
    </w:p>
    <w:p w14:paraId="70E1F89E" w14:textId="761CB54B" w:rsidR="006F252E" w:rsidRPr="00BA4C59" w:rsidRDefault="006F252E" w:rsidP="006F252E">
      <w:pPr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  <w:u w:val="single"/>
        </w:rPr>
        <w:t>UKREP 3</w:t>
      </w:r>
      <w:r w:rsidR="009407D3" w:rsidRPr="00BA4C59">
        <w:rPr>
          <w:rFonts w:ascii="Century Gothic" w:hAnsi="Century Gothic" w:cs="Tahoma"/>
          <w:sz w:val="20"/>
          <w:szCs w:val="20"/>
          <w:u w:val="single"/>
        </w:rPr>
        <w:t xml:space="preserve">: </w:t>
      </w:r>
      <w:r w:rsidRPr="00BA4C59">
        <w:rPr>
          <w:rFonts w:ascii="Century Gothic" w:hAnsi="Century Gothic" w:cs="Tahoma"/>
          <w:sz w:val="20"/>
          <w:szCs w:val="20"/>
        </w:rPr>
        <w:t xml:space="preserve">Pri dodeljevanju sredstev za sofinanciranje </w:t>
      </w:r>
      <w:r w:rsidRPr="00BA4C59">
        <w:rPr>
          <w:rFonts w:ascii="Century Gothic" w:hAnsi="Century Gothic" w:cs="Tahoma"/>
          <w:b/>
          <w:sz w:val="20"/>
          <w:szCs w:val="20"/>
          <w:u w:val="single"/>
        </w:rPr>
        <w:t xml:space="preserve">Podpore delovanju društev s področja kmetijstva, gozdarstva in razvoja podeželja </w:t>
      </w:r>
      <w:r w:rsidRPr="00BA4C59">
        <w:rPr>
          <w:rFonts w:ascii="Century Gothic" w:hAnsi="Century Gothic" w:cs="Tahoma"/>
          <w:sz w:val="20"/>
          <w:szCs w:val="20"/>
        </w:rPr>
        <w:t>bo komisija upoštevala naslednja merila:</w:t>
      </w:r>
    </w:p>
    <w:p w14:paraId="280BC05C" w14:textId="77777777" w:rsidR="006F252E" w:rsidRPr="00BA4C59" w:rsidRDefault="006F252E" w:rsidP="006F252E">
      <w:pPr>
        <w:numPr>
          <w:ilvl w:val="0"/>
          <w:numId w:val="42"/>
        </w:numPr>
        <w:jc w:val="both"/>
        <w:rPr>
          <w:rFonts w:ascii="Century Gothic" w:hAnsi="Century Gothic" w:cs="Tahoma"/>
          <w:sz w:val="20"/>
          <w:szCs w:val="20"/>
          <w:u w:val="single"/>
        </w:rPr>
      </w:pPr>
      <w:r w:rsidRPr="00BA4C59">
        <w:rPr>
          <w:rFonts w:ascii="Century Gothic" w:hAnsi="Century Gothic" w:cs="Tahoma"/>
          <w:sz w:val="20"/>
          <w:szCs w:val="20"/>
        </w:rPr>
        <w:t>ali vsebina vloge ustreza namenu ukrepa;</w:t>
      </w:r>
    </w:p>
    <w:p w14:paraId="65DF3FBE" w14:textId="77777777" w:rsidR="006F252E" w:rsidRPr="00BA4C59" w:rsidRDefault="006F252E" w:rsidP="006F252E">
      <w:pPr>
        <w:pStyle w:val="Odstavekseznama"/>
        <w:numPr>
          <w:ilvl w:val="0"/>
          <w:numId w:val="42"/>
        </w:numPr>
        <w:jc w:val="both"/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>kot merilo upoštevala število članov društva iz Občine Radlje ob Dravi (v povezavi s številom vseh članov društva).</w:t>
      </w:r>
    </w:p>
    <w:p w14:paraId="409D5050" w14:textId="4D646B72" w:rsidR="006F252E" w:rsidRPr="00BA4C59" w:rsidRDefault="006F252E" w:rsidP="006F252E">
      <w:pPr>
        <w:pStyle w:val="Odstavekseznama"/>
        <w:numPr>
          <w:ilvl w:val="0"/>
          <w:numId w:val="42"/>
        </w:numPr>
        <w:jc w:val="both"/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 xml:space="preserve">upoštevala se bo višina upravičenih stroškov navedenih v prijavnem obrazcu in razvidnih iz finančnih planov društev in njihovih združenj za leto </w:t>
      </w:r>
      <w:r w:rsidR="00F45904" w:rsidRPr="00BA4C59">
        <w:rPr>
          <w:rFonts w:ascii="Century Gothic" w:hAnsi="Century Gothic" w:cs="Tahoma"/>
          <w:sz w:val="20"/>
          <w:szCs w:val="20"/>
        </w:rPr>
        <w:t>2024</w:t>
      </w:r>
      <w:r w:rsidRPr="00BA4C59">
        <w:rPr>
          <w:rFonts w:ascii="Century Gothic" w:hAnsi="Century Gothic" w:cs="Tahoma"/>
          <w:sz w:val="20"/>
          <w:szCs w:val="20"/>
        </w:rPr>
        <w:t xml:space="preserve"> (upravičeni stroški). Podatki v prijavnem obrazcu in finančnih planih društev in njihovih združenj morajo biti identični.</w:t>
      </w:r>
    </w:p>
    <w:p w14:paraId="6E1EE34D" w14:textId="77777777" w:rsidR="006F252E" w:rsidRPr="00BA4C59" w:rsidRDefault="006F252E" w:rsidP="006F252E">
      <w:pPr>
        <w:pStyle w:val="Odstavekseznama"/>
        <w:numPr>
          <w:ilvl w:val="0"/>
          <w:numId w:val="42"/>
        </w:numPr>
        <w:jc w:val="both"/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>udeležba na občinskem prazniku oz. prireditvi (Organizacija Občine Radlje ob Dravi).</w:t>
      </w:r>
    </w:p>
    <w:p w14:paraId="320303CC" w14:textId="77777777" w:rsidR="006F252E" w:rsidRPr="00BA4C59" w:rsidRDefault="006F252E" w:rsidP="006F252E">
      <w:pPr>
        <w:pStyle w:val="Odstavekseznama"/>
        <w:rPr>
          <w:rFonts w:ascii="Century Gothic" w:hAnsi="Century Gothic" w:cs="Tahoma"/>
          <w:sz w:val="20"/>
          <w:szCs w:val="20"/>
        </w:rPr>
      </w:pPr>
    </w:p>
    <w:p w14:paraId="38B588A5" w14:textId="77777777" w:rsidR="006F252E" w:rsidRPr="00BA4C59" w:rsidRDefault="006F252E" w:rsidP="006F252E">
      <w:pPr>
        <w:rPr>
          <w:rFonts w:ascii="Century Gothic" w:hAnsi="Century Gothic" w:cs="Tahoma"/>
          <w:b/>
          <w:bCs/>
          <w:sz w:val="20"/>
          <w:szCs w:val="20"/>
        </w:rPr>
      </w:pPr>
      <w:r w:rsidRPr="00BA4C59">
        <w:rPr>
          <w:rFonts w:ascii="Century Gothic" w:hAnsi="Century Gothic" w:cs="Tahoma"/>
          <w:b/>
          <w:bCs/>
          <w:sz w:val="20"/>
          <w:szCs w:val="20"/>
        </w:rPr>
        <w:t>8. NADZOR IN SANKCIJE</w:t>
      </w:r>
    </w:p>
    <w:p w14:paraId="2747EC1F" w14:textId="77777777" w:rsidR="006F252E" w:rsidRPr="00BA4C59" w:rsidRDefault="006F252E" w:rsidP="006F252E">
      <w:pPr>
        <w:pStyle w:val="p"/>
        <w:spacing w:before="0" w:after="0"/>
        <w:ind w:left="0" w:right="0" w:firstLine="0"/>
        <w:rPr>
          <w:rFonts w:ascii="Century Gothic" w:hAnsi="Century Gothic" w:cs="Tahoma"/>
          <w:color w:val="auto"/>
          <w:sz w:val="20"/>
          <w:szCs w:val="20"/>
        </w:rPr>
      </w:pPr>
      <w:r w:rsidRPr="00BA4C59">
        <w:rPr>
          <w:rFonts w:ascii="Century Gothic" w:hAnsi="Century Gothic" w:cs="Tahoma"/>
          <w:color w:val="auto"/>
          <w:sz w:val="20"/>
          <w:szCs w:val="20"/>
        </w:rPr>
        <w:t>Nadzor nad namensko porabo sredstev opravlja komisija, ki jo imenuje župan.</w:t>
      </w:r>
    </w:p>
    <w:p w14:paraId="7AE1E5E5" w14:textId="77777777" w:rsidR="005155A9" w:rsidRPr="00BA4C59" w:rsidRDefault="005155A9" w:rsidP="006F252E">
      <w:pPr>
        <w:pStyle w:val="Default"/>
        <w:jc w:val="both"/>
        <w:rPr>
          <w:rFonts w:ascii="Century Gothic" w:hAnsi="Century Gothic" w:cs="Tahoma"/>
          <w:color w:val="auto"/>
          <w:sz w:val="20"/>
          <w:szCs w:val="20"/>
          <w:lang w:val="sl-SI"/>
        </w:rPr>
      </w:pPr>
    </w:p>
    <w:p w14:paraId="5963E32E" w14:textId="77777777" w:rsidR="005155A9" w:rsidRPr="00BA4C59" w:rsidRDefault="005155A9" w:rsidP="005155A9">
      <w:pPr>
        <w:pStyle w:val="Default"/>
        <w:jc w:val="both"/>
        <w:rPr>
          <w:rFonts w:ascii="Century Gothic" w:hAnsi="Century Gothic" w:cs="Tahoma"/>
          <w:color w:val="auto"/>
          <w:sz w:val="20"/>
          <w:szCs w:val="20"/>
          <w:lang w:val="sl-SI"/>
        </w:rPr>
      </w:pPr>
      <w:r w:rsidRPr="00BA4C59">
        <w:rPr>
          <w:rFonts w:ascii="Century Gothic" w:hAnsi="Century Gothic" w:cs="Tahoma"/>
          <w:color w:val="auto"/>
          <w:sz w:val="20"/>
          <w:szCs w:val="20"/>
          <w:lang w:val="sl-SI"/>
        </w:rPr>
        <w:t>V primeru ugotovljene nenamenske porabe sredstev, mora prejemnik vrniti odobrena sredstva v celoti s pripadajočimi zakonitimi zamudnimi obrestmi od dneva nakazila do dneva vračila, če se ugotovi da:</w:t>
      </w:r>
    </w:p>
    <w:p w14:paraId="680F36D2" w14:textId="5C855252" w:rsidR="005155A9" w:rsidRPr="00BA4C59" w:rsidRDefault="005155A9" w:rsidP="00F93AE1">
      <w:pPr>
        <w:pStyle w:val="Default"/>
        <w:numPr>
          <w:ilvl w:val="0"/>
          <w:numId w:val="55"/>
        </w:numPr>
        <w:jc w:val="both"/>
        <w:rPr>
          <w:rFonts w:ascii="Century Gothic" w:hAnsi="Century Gothic" w:cs="Tahoma"/>
          <w:color w:val="auto"/>
          <w:sz w:val="20"/>
          <w:szCs w:val="20"/>
          <w:lang w:val="sl-SI"/>
        </w:rPr>
      </w:pPr>
      <w:r w:rsidRPr="00BA4C59">
        <w:rPr>
          <w:rFonts w:ascii="Century Gothic" w:hAnsi="Century Gothic" w:cs="Tahoma"/>
          <w:color w:val="auto"/>
          <w:sz w:val="20"/>
          <w:szCs w:val="20"/>
          <w:lang w:val="sl-SI"/>
        </w:rPr>
        <w:t>so bila dodeljena sredstva delno ali v celoti nenamensko porabljena;</w:t>
      </w:r>
    </w:p>
    <w:p w14:paraId="2AB711B3" w14:textId="72E03AEB" w:rsidR="005155A9" w:rsidRPr="00BA4C59" w:rsidRDefault="005155A9" w:rsidP="00F93AE1">
      <w:pPr>
        <w:pStyle w:val="Default"/>
        <w:numPr>
          <w:ilvl w:val="0"/>
          <w:numId w:val="55"/>
        </w:numPr>
        <w:jc w:val="both"/>
        <w:rPr>
          <w:rFonts w:ascii="Century Gothic" w:hAnsi="Century Gothic" w:cs="Tahoma"/>
          <w:color w:val="auto"/>
          <w:sz w:val="20"/>
          <w:szCs w:val="20"/>
          <w:lang w:val="sl-SI"/>
        </w:rPr>
      </w:pPr>
      <w:r w:rsidRPr="00BA4C59">
        <w:rPr>
          <w:rFonts w:ascii="Century Gothic" w:hAnsi="Century Gothic" w:cs="Tahoma"/>
          <w:color w:val="auto"/>
          <w:sz w:val="20"/>
          <w:szCs w:val="20"/>
          <w:lang w:val="sl-SI"/>
        </w:rPr>
        <w:t>je upravičenec za katerikoli namen pridobitve sredstev navajal neresnične podatke;</w:t>
      </w:r>
    </w:p>
    <w:p w14:paraId="4C2EB9B9" w14:textId="263A9A75" w:rsidR="005155A9" w:rsidRPr="00BA4C59" w:rsidRDefault="005155A9" w:rsidP="00F93AE1">
      <w:pPr>
        <w:pStyle w:val="Default"/>
        <w:numPr>
          <w:ilvl w:val="0"/>
          <w:numId w:val="55"/>
        </w:numPr>
        <w:jc w:val="both"/>
        <w:rPr>
          <w:rFonts w:ascii="Century Gothic" w:hAnsi="Century Gothic" w:cs="Tahoma"/>
          <w:color w:val="auto"/>
          <w:sz w:val="20"/>
          <w:szCs w:val="20"/>
          <w:lang w:val="sl-SI"/>
        </w:rPr>
      </w:pPr>
      <w:r w:rsidRPr="00BA4C59">
        <w:rPr>
          <w:rFonts w:ascii="Century Gothic" w:hAnsi="Century Gothic" w:cs="Tahoma"/>
          <w:color w:val="auto"/>
          <w:sz w:val="20"/>
          <w:szCs w:val="20"/>
          <w:lang w:val="sl-SI"/>
        </w:rPr>
        <w:t>je upravičenec za isti namen in iz istega naslova že pridobil finančna sredstva.</w:t>
      </w:r>
    </w:p>
    <w:p w14:paraId="261FBDB6" w14:textId="77777777" w:rsidR="00C422DD" w:rsidRPr="00BA4C59" w:rsidRDefault="00C422DD" w:rsidP="005155A9">
      <w:pPr>
        <w:pStyle w:val="Default"/>
        <w:jc w:val="both"/>
        <w:rPr>
          <w:rFonts w:ascii="Century Gothic" w:hAnsi="Century Gothic" w:cs="Tahoma"/>
          <w:color w:val="auto"/>
          <w:sz w:val="20"/>
          <w:szCs w:val="20"/>
          <w:lang w:val="sl-SI"/>
        </w:rPr>
      </w:pPr>
    </w:p>
    <w:p w14:paraId="3797C2CD" w14:textId="6F803FE2" w:rsidR="005155A9" w:rsidRPr="00BA4C59" w:rsidRDefault="005155A9" w:rsidP="005155A9">
      <w:pPr>
        <w:pStyle w:val="Default"/>
        <w:jc w:val="both"/>
        <w:rPr>
          <w:rFonts w:ascii="Century Gothic" w:hAnsi="Century Gothic" w:cs="Tahoma"/>
          <w:color w:val="auto"/>
          <w:sz w:val="20"/>
          <w:szCs w:val="20"/>
          <w:lang w:val="sl-SI"/>
        </w:rPr>
      </w:pPr>
      <w:r w:rsidRPr="00BA4C59">
        <w:rPr>
          <w:rFonts w:ascii="Century Gothic" w:hAnsi="Century Gothic" w:cs="Tahoma"/>
          <w:color w:val="auto"/>
          <w:sz w:val="20"/>
          <w:szCs w:val="20"/>
          <w:lang w:val="sl-SI"/>
        </w:rPr>
        <w:t>V primeru ugotovljene nenamenske porabe sredstev, upravičenec izgubi pravico do pridobitve sredstev po tem pravilniku za naslednji dve leti.</w:t>
      </w:r>
    </w:p>
    <w:p w14:paraId="7B4A0A5B" w14:textId="77777777" w:rsidR="005155A9" w:rsidRPr="00BA4C59" w:rsidRDefault="005155A9" w:rsidP="005155A9">
      <w:pPr>
        <w:pStyle w:val="Default"/>
        <w:jc w:val="both"/>
        <w:rPr>
          <w:rFonts w:ascii="Century Gothic" w:hAnsi="Century Gothic" w:cs="Tahoma"/>
          <w:color w:val="auto"/>
          <w:sz w:val="20"/>
          <w:szCs w:val="20"/>
          <w:lang w:val="sl-SI"/>
        </w:rPr>
      </w:pPr>
    </w:p>
    <w:p w14:paraId="54190F15" w14:textId="67136E6D" w:rsidR="005155A9" w:rsidRPr="00BA4C59" w:rsidRDefault="005155A9" w:rsidP="005155A9">
      <w:pPr>
        <w:pStyle w:val="Default"/>
        <w:jc w:val="both"/>
        <w:rPr>
          <w:rFonts w:ascii="Century Gothic" w:hAnsi="Century Gothic" w:cs="Tahoma"/>
          <w:color w:val="auto"/>
          <w:sz w:val="20"/>
          <w:szCs w:val="20"/>
          <w:lang w:val="sl-SI"/>
        </w:rPr>
      </w:pPr>
      <w:r w:rsidRPr="00BA4C59">
        <w:rPr>
          <w:rFonts w:ascii="Century Gothic" w:hAnsi="Century Gothic" w:cs="Tahoma"/>
          <w:color w:val="auto"/>
          <w:sz w:val="20"/>
          <w:szCs w:val="20"/>
          <w:lang w:val="sl-SI"/>
        </w:rPr>
        <w:t>V primeru, da upravičenec odobrenih sredstev v pogodbeno določenem roku ne izkoristi, bodisi, da je le-tega iz neupravičenih razlogov zamudil, bodisi, da se ugotovi kršenje pravil razpisa, izgubi pravico do pridobitve sredstev po tem pravilniku za naslednji dve leti.</w:t>
      </w:r>
    </w:p>
    <w:p w14:paraId="7C04846D" w14:textId="77777777" w:rsidR="00C422DD" w:rsidRPr="00BA4C59" w:rsidRDefault="00C422DD" w:rsidP="005155A9">
      <w:pPr>
        <w:pStyle w:val="Default"/>
        <w:jc w:val="both"/>
        <w:rPr>
          <w:rFonts w:ascii="Century Gothic" w:hAnsi="Century Gothic" w:cs="Tahoma"/>
          <w:color w:val="auto"/>
          <w:sz w:val="20"/>
          <w:szCs w:val="20"/>
          <w:lang w:val="sl-SI"/>
        </w:rPr>
      </w:pPr>
    </w:p>
    <w:p w14:paraId="606485F3" w14:textId="1F2F7E14" w:rsidR="005155A9" w:rsidRPr="00BA4C59" w:rsidRDefault="005155A9" w:rsidP="005155A9">
      <w:pPr>
        <w:pStyle w:val="Default"/>
        <w:jc w:val="both"/>
        <w:rPr>
          <w:rFonts w:ascii="Century Gothic" w:hAnsi="Century Gothic" w:cs="Tahoma"/>
          <w:color w:val="auto"/>
          <w:sz w:val="20"/>
          <w:szCs w:val="20"/>
          <w:lang w:val="sl-SI"/>
        </w:rPr>
      </w:pPr>
      <w:r w:rsidRPr="00BA4C59">
        <w:rPr>
          <w:rFonts w:ascii="Century Gothic" w:hAnsi="Century Gothic" w:cs="Tahoma"/>
          <w:color w:val="auto"/>
          <w:sz w:val="20"/>
          <w:szCs w:val="20"/>
          <w:lang w:val="sl-SI"/>
        </w:rPr>
        <w:lastRenderedPageBreak/>
        <w:t>Kljub odobritvi sredstev se teh upravičencu ne izplača, če:</w:t>
      </w:r>
    </w:p>
    <w:p w14:paraId="0B7395A5" w14:textId="1AF1A34D" w:rsidR="005155A9" w:rsidRPr="00BA4C59" w:rsidRDefault="005155A9" w:rsidP="00F93AE1">
      <w:pPr>
        <w:pStyle w:val="Default"/>
        <w:numPr>
          <w:ilvl w:val="0"/>
          <w:numId w:val="54"/>
        </w:numPr>
        <w:jc w:val="both"/>
        <w:rPr>
          <w:rFonts w:ascii="Century Gothic" w:hAnsi="Century Gothic" w:cs="Tahoma"/>
          <w:color w:val="auto"/>
          <w:sz w:val="20"/>
          <w:szCs w:val="20"/>
          <w:lang w:val="sl-SI"/>
        </w:rPr>
      </w:pPr>
      <w:r w:rsidRPr="00BA4C59">
        <w:rPr>
          <w:rFonts w:ascii="Century Gothic" w:hAnsi="Century Gothic" w:cs="Tahoma"/>
          <w:color w:val="auto"/>
          <w:sz w:val="20"/>
          <w:szCs w:val="20"/>
          <w:lang w:val="sl-SI"/>
        </w:rPr>
        <w:t>upravičenec do predvidenega roka v pogodbi projekta ne izvede,</w:t>
      </w:r>
    </w:p>
    <w:p w14:paraId="6C4090AA" w14:textId="3AAA7C2B" w:rsidR="005155A9" w:rsidRPr="00BA4C59" w:rsidRDefault="005155A9" w:rsidP="00F93AE1">
      <w:pPr>
        <w:pStyle w:val="Default"/>
        <w:numPr>
          <w:ilvl w:val="0"/>
          <w:numId w:val="54"/>
        </w:numPr>
        <w:jc w:val="both"/>
        <w:rPr>
          <w:rFonts w:ascii="Century Gothic" w:hAnsi="Century Gothic" w:cs="Tahoma"/>
          <w:color w:val="auto"/>
          <w:sz w:val="20"/>
          <w:szCs w:val="20"/>
          <w:lang w:val="sl-SI"/>
        </w:rPr>
      </w:pPr>
      <w:r w:rsidRPr="00BA4C59">
        <w:rPr>
          <w:rFonts w:ascii="Century Gothic" w:hAnsi="Century Gothic" w:cs="Tahoma"/>
          <w:color w:val="auto"/>
          <w:sz w:val="20"/>
          <w:szCs w:val="20"/>
          <w:lang w:val="sl-SI"/>
        </w:rPr>
        <w:t>upravičenec nima poravnanih vseh obveznostih iz prvega odstavka 7. člena tega pravilnika,</w:t>
      </w:r>
    </w:p>
    <w:p w14:paraId="03FAACAB" w14:textId="3E1D6D63" w:rsidR="005155A9" w:rsidRPr="00BA4C59" w:rsidRDefault="005155A9" w:rsidP="00F93AE1">
      <w:pPr>
        <w:pStyle w:val="Default"/>
        <w:numPr>
          <w:ilvl w:val="0"/>
          <w:numId w:val="54"/>
        </w:numPr>
        <w:jc w:val="both"/>
        <w:rPr>
          <w:rFonts w:ascii="Century Gothic" w:hAnsi="Century Gothic" w:cs="Tahoma"/>
          <w:color w:val="auto"/>
          <w:sz w:val="20"/>
          <w:szCs w:val="20"/>
          <w:lang w:val="sl-SI"/>
        </w:rPr>
      </w:pPr>
      <w:r w:rsidRPr="00BA4C59">
        <w:rPr>
          <w:rFonts w:ascii="Century Gothic" w:hAnsi="Century Gothic" w:cs="Tahoma"/>
          <w:color w:val="auto"/>
          <w:sz w:val="20"/>
          <w:szCs w:val="20"/>
          <w:lang w:val="sl-SI"/>
        </w:rPr>
        <w:t>če se naknadno ugotovi, da upravičenec ob sklenitvi pogodbe ni podal pravih podatkov</w:t>
      </w:r>
      <w:r w:rsidR="00C422DD" w:rsidRPr="00BA4C59">
        <w:rPr>
          <w:rFonts w:ascii="Century Gothic" w:hAnsi="Century Gothic" w:cs="Tahoma"/>
          <w:color w:val="auto"/>
          <w:sz w:val="20"/>
          <w:szCs w:val="20"/>
          <w:lang w:val="sl-SI"/>
        </w:rPr>
        <w:t xml:space="preserve"> </w:t>
      </w:r>
      <w:r w:rsidRPr="00BA4C59">
        <w:rPr>
          <w:rFonts w:ascii="Century Gothic" w:hAnsi="Century Gothic" w:cs="Tahoma"/>
          <w:color w:val="auto"/>
          <w:sz w:val="20"/>
          <w:szCs w:val="20"/>
          <w:lang w:val="sl-SI"/>
        </w:rPr>
        <w:t>oziroma je podal zavajajoče izjave ali so naknadno zaznane druge nepravilnosti in kršitve,</w:t>
      </w:r>
    </w:p>
    <w:p w14:paraId="1C9929E1" w14:textId="71D5D75E" w:rsidR="005155A9" w:rsidRPr="00BA4C59" w:rsidRDefault="005155A9" w:rsidP="00F93AE1">
      <w:pPr>
        <w:pStyle w:val="Default"/>
        <w:numPr>
          <w:ilvl w:val="0"/>
          <w:numId w:val="54"/>
        </w:numPr>
        <w:jc w:val="both"/>
        <w:rPr>
          <w:rFonts w:ascii="Century Gothic" w:hAnsi="Century Gothic" w:cs="Tahoma"/>
          <w:color w:val="auto"/>
          <w:sz w:val="20"/>
          <w:szCs w:val="20"/>
          <w:lang w:val="sl-SI"/>
        </w:rPr>
      </w:pPr>
      <w:r w:rsidRPr="00BA4C59">
        <w:rPr>
          <w:rFonts w:ascii="Century Gothic" w:hAnsi="Century Gothic" w:cs="Tahoma"/>
          <w:color w:val="auto"/>
          <w:sz w:val="20"/>
          <w:szCs w:val="20"/>
          <w:lang w:val="sl-SI"/>
        </w:rPr>
        <w:t>se ugotovi, da upravičenec redno ne izplačuje plač in drugih prispevkov ali je davčni dolžnik</w:t>
      </w:r>
      <w:r w:rsidR="00924854" w:rsidRPr="00BA4C59">
        <w:rPr>
          <w:rFonts w:ascii="Century Gothic" w:hAnsi="Century Gothic" w:cs="Tahoma"/>
          <w:color w:val="auto"/>
          <w:sz w:val="20"/>
          <w:szCs w:val="20"/>
          <w:lang w:val="sl-SI"/>
        </w:rPr>
        <w:t>.</w:t>
      </w:r>
    </w:p>
    <w:p w14:paraId="7FF7E184" w14:textId="77777777" w:rsidR="005155A9" w:rsidRPr="00BA4C59" w:rsidRDefault="005155A9" w:rsidP="006F252E">
      <w:pPr>
        <w:pStyle w:val="Default"/>
        <w:jc w:val="both"/>
        <w:rPr>
          <w:rFonts w:ascii="Century Gothic" w:hAnsi="Century Gothic" w:cs="Tahoma"/>
          <w:color w:val="auto"/>
          <w:sz w:val="20"/>
          <w:szCs w:val="20"/>
          <w:lang w:val="sl-SI"/>
        </w:rPr>
      </w:pPr>
    </w:p>
    <w:p w14:paraId="6DBE5FE2" w14:textId="77777777" w:rsidR="006F252E" w:rsidRPr="00BA4C59" w:rsidRDefault="006F252E" w:rsidP="006F252E">
      <w:pPr>
        <w:pStyle w:val="p"/>
        <w:spacing w:before="0" w:after="0"/>
        <w:ind w:left="0" w:right="0" w:firstLine="0"/>
        <w:rPr>
          <w:rFonts w:ascii="Century Gothic" w:hAnsi="Century Gothic" w:cs="Tahoma"/>
          <w:color w:val="auto"/>
          <w:sz w:val="20"/>
          <w:szCs w:val="20"/>
        </w:rPr>
      </w:pPr>
    </w:p>
    <w:p w14:paraId="3B714176" w14:textId="2E0D918C" w:rsidR="006F252E" w:rsidRPr="00BA4C59" w:rsidRDefault="006F252E" w:rsidP="006F252E">
      <w:pPr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>Številka: 3310-000</w:t>
      </w:r>
      <w:r w:rsidR="00B14D63" w:rsidRPr="00BA4C59">
        <w:rPr>
          <w:rFonts w:ascii="Century Gothic" w:hAnsi="Century Gothic" w:cs="Tahoma"/>
          <w:sz w:val="20"/>
          <w:szCs w:val="20"/>
        </w:rPr>
        <w:t>1</w:t>
      </w:r>
      <w:r w:rsidRPr="00BA4C59">
        <w:rPr>
          <w:rFonts w:ascii="Century Gothic" w:hAnsi="Century Gothic" w:cs="Tahoma"/>
          <w:sz w:val="20"/>
          <w:szCs w:val="20"/>
        </w:rPr>
        <w:t>/</w:t>
      </w:r>
      <w:r w:rsidR="00F45904" w:rsidRPr="00BA4C59">
        <w:rPr>
          <w:rFonts w:ascii="Century Gothic" w:hAnsi="Century Gothic" w:cs="Tahoma"/>
          <w:sz w:val="20"/>
          <w:szCs w:val="20"/>
        </w:rPr>
        <w:t>2024</w:t>
      </w:r>
      <w:r w:rsidRPr="00BA4C59">
        <w:rPr>
          <w:rFonts w:ascii="Century Gothic" w:hAnsi="Century Gothic" w:cs="Tahoma"/>
          <w:sz w:val="20"/>
          <w:szCs w:val="20"/>
        </w:rPr>
        <w:t>-10</w:t>
      </w:r>
    </w:p>
    <w:p w14:paraId="02E91620" w14:textId="0C58C175" w:rsidR="006F252E" w:rsidRPr="00BA4C59" w:rsidRDefault="006F252E" w:rsidP="006F252E">
      <w:pPr>
        <w:rPr>
          <w:rFonts w:ascii="Century Gothic" w:hAnsi="Century Gothic" w:cs="Tahoma"/>
          <w:sz w:val="20"/>
          <w:szCs w:val="20"/>
        </w:rPr>
      </w:pPr>
      <w:r w:rsidRPr="00BA4C59">
        <w:rPr>
          <w:rFonts w:ascii="Century Gothic" w:hAnsi="Century Gothic" w:cs="Tahoma"/>
          <w:sz w:val="20"/>
          <w:szCs w:val="20"/>
        </w:rPr>
        <w:t xml:space="preserve">Datum: </w:t>
      </w:r>
      <w:r w:rsidR="005155A9" w:rsidRPr="00BA4C59">
        <w:rPr>
          <w:rFonts w:ascii="Century Gothic" w:hAnsi="Century Gothic" w:cs="Tahoma"/>
          <w:sz w:val="20"/>
          <w:szCs w:val="20"/>
        </w:rPr>
        <w:t xml:space="preserve">01. 10. </w:t>
      </w:r>
      <w:r w:rsidR="00F45904" w:rsidRPr="00BA4C59">
        <w:rPr>
          <w:rFonts w:ascii="Century Gothic" w:hAnsi="Century Gothic" w:cs="Tahoma"/>
          <w:sz w:val="20"/>
          <w:szCs w:val="20"/>
        </w:rPr>
        <w:t>2024</w:t>
      </w:r>
    </w:p>
    <w:p w14:paraId="43027D53" w14:textId="77777777" w:rsidR="006F252E" w:rsidRPr="00BA4C59" w:rsidRDefault="006F252E" w:rsidP="006F252E">
      <w:pPr>
        <w:rPr>
          <w:rFonts w:ascii="Century Gothic" w:hAnsi="Century Gothic" w:cs="Tahoma"/>
          <w:sz w:val="20"/>
          <w:szCs w:val="20"/>
        </w:rPr>
      </w:pPr>
    </w:p>
    <w:p w14:paraId="518EBFBB" w14:textId="77777777" w:rsidR="006F252E" w:rsidRPr="00BA4C59" w:rsidRDefault="006F252E" w:rsidP="006F252E">
      <w:pPr>
        <w:ind w:left="6372"/>
        <w:jc w:val="center"/>
        <w:rPr>
          <w:rFonts w:ascii="Century Gothic" w:hAnsi="Century Gothic" w:cs="Tahoma"/>
          <w:b/>
          <w:sz w:val="20"/>
          <w:szCs w:val="20"/>
        </w:rPr>
      </w:pPr>
      <w:r w:rsidRPr="00BA4C59">
        <w:rPr>
          <w:rFonts w:ascii="Century Gothic" w:hAnsi="Century Gothic" w:cs="Tahoma"/>
          <w:b/>
          <w:sz w:val="20"/>
          <w:szCs w:val="20"/>
        </w:rPr>
        <w:t>Mag. Alan BUKOVNIK</w:t>
      </w:r>
    </w:p>
    <w:p w14:paraId="6C5E4CF6" w14:textId="77777777" w:rsidR="006F252E" w:rsidRPr="00BA4C59" w:rsidRDefault="006F252E" w:rsidP="006F252E">
      <w:pPr>
        <w:jc w:val="center"/>
        <w:rPr>
          <w:rFonts w:ascii="Century Gothic" w:hAnsi="Century Gothic" w:cs="Tahoma"/>
          <w:b/>
          <w:sz w:val="20"/>
          <w:szCs w:val="20"/>
        </w:rPr>
      </w:pPr>
      <w:r w:rsidRPr="00BA4C59">
        <w:rPr>
          <w:rFonts w:ascii="Century Gothic" w:hAnsi="Century Gothic" w:cs="Tahoma"/>
          <w:b/>
          <w:sz w:val="20"/>
          <w:szCs w:val="20"/>
        </w:rPr>
        <w:t xml:space="preserve">                                                                                                        </w:t>
      </w:r>
      <w:r w:rsidRPr="00BA4C59">
        <w:rPr>
          <w:rFonts w:ascii="Century Gothic" w:hAnsi="Century Gothic" w:cs="Tahoma"/>
          <w:b/>
          <w:bCs/>
          <w:sz w:val="20"/>
          <w:szCs w:val="20"/>
        </w:rPr>
        <w:t>Župan Občine Radlje ob Dravi</w:t>
      </w:r>
    </w:p>
    <w:p w14:paraId="306201C6" w14:textId="77777777" w:rsidR="00BE0FAE" w:rsidRPr="00BA4C59" w:rsidRDefault="00BE0FAE" w:rsidP="00AC3B94">
      <w:pPr>
        <w:rPr>
          <w:sz w:val="22"/>
          <w:szCs w:val="22"/>
        </w:rPr>
      </w:pPr>
    </w:p>
    <w:sectPr w:rsidR="00BE0FAE" w:rsidRPr="00BA4C59" w:rsidSect="00684056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92D62" w14:textId="77777777" w:rsidR="002A6114" w:rsidRDefault="002A6114" w:rsidP="00985AE6">
      <w:r>
        <w:separator/>
      </w:r>
    </w:p>
  </w:endnote>
  <w:endnote w:type="continuationSeparator" w:id="0">
    <w:p w14:paraId="1F106FFE" w14:textId="77777777" w:rsidR="002A6114" w:rsidRDefault="002A6114" w:rsidP="0098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875439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C167E53" w14:textId="6B8B8166" w:rsidR="006A4A24" w:rsidRPr="006A4A24" w:rsidRDefault="006A4A24">
        <w:pPr>
          <w:pStyle w:val="Noga"/>
          <w:jc w:val="center"/>
          <w:rPr>
            <w:sz w:val="20"/>
            <w:szCs w:val="20"/>
          </w:rPr>
        </w:pPr>
        <w:r w:rsidRPr="006A4A24">
          <w:rPr>
            <w:sz w:val="20"/>
            <w:szCs w:val="20"/>
          </w:rPr>
          <w:fldChar w:fldCharType="begin"/>
        </w:r>
        <w:r w:rsidRPr="006A4A24">
          <w:rPr>
            <w:sz w:val="20"/>
            <w:szCs w:val="20"/>
          </w:rPr>
          <w:instrText>PAGE   \* MERGEFORMAT</w:instrText>
        </w:r>
        <w:r w:rsidRPr="006A4A24">
          <w:rPr>
            <w:sz w:val="20"/>
            <w:szCs w:val="20"/>
          </w:rPr>
          <w:fldChar w:fldCharType="separate"/>
        </w:r>
        <w:r w:rsidRPr="006A4A24">
          <w:rPr>
            <w:sz w:val="20"/>
            <w:szCs w:val="20"/>
          </w:rPr>
          <w:t>2</w:t>
        </w:r>
        <w:r w:rsidRPr="006A4A24">
          <w:rPr>
            <w:sz w:val="20"/>
            <w:szCs w:val="20"/>
          </w:rPr>
          <w:fldChar w:fldCharType="end"/>
        </w:r>
      </w:p>
    </w:sdtContent>
  </w:sdt>
  <w:p w14:paraId="2163580A" w14:textId="77777777" w:rsidR="00357528" w:rsidRDefault="0035752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ECA0F" w14:textId="77777777" w:rsidR="002A6114" w:rsidRDefault="002A6114" w:rsidP="00985AE6">
      <w:r>
        <w:separator/>
      </w:r>
    </w:p>
  </w:footnote>
  <w:footnote w:type="continuationSeparator" w:id="0">
    <w:p w14:paraId="0DD9395F" w14:textId="77777777" w:rsidR="002A6114" w:rsidRDefault="002A6114" w:rsidP="00985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77E682"/>
    <w:multiLevelType w:val="hybridMultilevel"/>
    <w:tmpl w:val="4D898BC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574CB"/>
    <w:multiLevelType w:val="hybridMultilevel"/>
    <w:tmpl w:val="A2E46E6A"/>
    <w:lvl w:ilvl="0" w:tplc="39780B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82ABF"/>
    <w:multiLevelType w:val="hybridMultilevel"/>
    <w:tmpl w:val="4A6223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97CF9"/>
    <w:multiLevelType w:val="hybridMultilevel"/>
    <w:tmpl w:val="5F2ED714"/>
    <w:lvl w:ilvl="0" w:tplc="F230C836">
      <w:numFmt w:val="bullet"/>
      <w:lvlText w:val="–"/>
      <w:lvlJc w:val="left"/>
      <w:pPr>
        <w:ind w:left="720" w:hanging="360"/>
      </w:pPr>
      <w:rPr>
        <w:rFonts w:ascii="Century Gothic" w:eastAsiaTheme="minorHAnsi" w:hAnsi="Century Gothic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71DA9"/>
    <w:multiLevelType w:val="hybridMultilevel"/>
    <w:tmpl w:val="FB84ACC6"/>
    <w:lvl w:ilvl="0" w:tplc="D00AAE44">
      <w:start w:val="23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73D60"/>
    <w:multiLevelType w:val="hybridMultilevel"/>
    <w:tmpl w:val="0C520784"/>
    <w:lvl w:ilvl="0" w:tplc="8430C0A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F16A7"/>
    <w:multiLevelType w:val="hybridMultilevel"/>
    <w:tmpl w:val="CD3AA08A"/>
    <w:lvl w:ilvl="0" w:tplc="0024D7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F534F"/>
    <w:multiLevelType w:val="hybridMultilevel"/>
    <w:tmpl w:val="9ADA3D1C"/>
    <w:lvl w:ilvl="0" w:tplc="5394C740">
      <w:start w:val="236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2513F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D811C87"/>
    <w:multiLevelType w:val="hybridMultilevel"/>
    <w:tmpl w:val="41F850E2"/>
    <w:lvl w:ilvl="0" w:tplc="FEB055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11118A"/>
    <w:multiLevelType w:val="hybridMultilevel"/>
    <w:tmpl w:val="8FCCF2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81D48"/>
    <w:multiLevelType w:val="hybridMultilevel"/>
    <w:tmpl w:val="9B267F60"/>
    <w:lvl w:ilvl="0" w:tplc="E560469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41BC8"/>
    <w:multiLevelType w:val="hybridMultilevel"/>
    <w:tmpl w:val="14DA4004"/>
    <w:lvl w:ilvl="0" w:tplc="E496D266">
      <w:start w:val="236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21E2A"/>
    <w:multiLevelType w:val="hybridMultilevel"/>
    <w:tmpl w:val="A05A352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3FB1B96"/>
    <w:multiLevelType w:val="hybridMultilevel"/>
    <w:tmpl w:val="60EA80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16E79"/>
    <w:multiLevelType w:val="hybridMultilevel"/>
    <w:tmpl w:val="C5446BC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0A6BCE"/>
    <w:multiLevelType w:val="hybridMultilevel"/>
    <w:tmpl w:val="A74A76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2A7A543C"/>
    <w:multiLevelType w:val="hybridMultilevel"/>
    <w:tmpl w:val="8922435A"/>
    <w:lvl w:ilvl="0" w:tplc="46E04F3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21BC8"/>
    <w:multiLevelType w:val="hybridMultilevel"/>
    <w:tmpl w:val="1A66FB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9778D1"/>
    <w:multiLevelType w:val="hybridMultilevel"/>
    <w:tmpl w:val="1B1454A8"/>
    <w:lvl w:ilvl="0" w:tplc="0A3E5974">
      <w:start w:val="236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17551"/>
    <w:multiLevelType w:val="hybridMultilevel"/>
    <w:tmpl w:val="11682962"/>
    <w:lvl w:ilvl="0" w:tplc="1BC4A4A0">
      <w:start w:val="237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806A4A"/>
    <w:multiLevelType w:val="hybridMultilevel"/>
    <w:tmpl w:val="EF542E66"/>
    <w:lvl w:ilvl="0" w:tplc="B1885636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0C5C04"/>
    <w:multiLevelType w:val="hybridMultilevel"/>
    <w:tmpl w:val="BACA70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934F9F"/>
    <w:multiLevelType w:val="hybridMultilevel"/>
    <w:tmpl w:val="94480C08"/>
    <w:lvl w:ilvl="0" w:tplc="BD02A578">
      <w:start w:val="2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B367DE"/>
    <w:multiLevelType w:val="hybridMultilevel"/>
    <w:tmpl w:val="EA4ADE92"/>
    <w:lvl w:ilvl="0" w:tplc="4802FD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E103BD"/>
    <w:multiLevelType w:val="hybridMultilevel"/>
    <w:tmpl w:val="07CC8F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FF7F53"/>
    <w:multiLevelType w:val="hybridMultilevel"/>
    <w:tmpl w:val="2CFAEA84"/>
    <w:lvl w:ilvl="0" w:tplc="DD8CD7EC">
      <w:start w:val="236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35716A"/>
    <w:multiLevelType w:val="hybridMultilevel"/>
    <w:tmpl w:val="7D3E306E"/>
    <w:lvl w:ilvl="0" w:tplc="12C0A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3013340"/>
    <w:multiLevelType w:val="hybridMultilevel"/>
    <w:tmpl w:val="56521BA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613004"/>
    <w:multiLevelType w:val="hybridMultilevel"/>
    <w:tmpl w:val="8256A6D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24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0" w15:restartNumberingAfterBreak="0">
    <w:nsid w:val="481A4F4F"/>
    <w:multiLevelType w:val="hybridMultilevel"/>
    <w:tmpl w:val="798A08EC"/>
    <w:lvl w:ilvl="0" w:tplc="37A28D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27553"/>
    <w:multiLevelType w:val="hybridMultilevel"/>
    <w:tmpl w:val="78C8322E"/>
    <w:lvl w:ilvl="0" w:tplc="AD1A4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04A73B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CE289F"/>
    <w:multiLevelType w:val="hybridMultilevel"/>
    <w:tmpl w:val="4978FA56"/>
    <w:lvl w:ilvl="0" w:tplc="B2781DD2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54AB1"/>
    <w:multiLevelType w:val="hybridMultilevel"/>
    <w:tmpl w:val="76E81A24"/>
    <w:lvl w:ilvl="0" w:tplc="032E6C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473346"/>
    <w:multiLevelType w:val="hybridMultilevel"/>
    <w:tmpl w:val="4F724A4A"/>
    <w:lvl w:ilvl="0" w:tplc="15B041EC">
      <w:start w:val="236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D96627"/>
    <w:multiLevelType w:val="hybridMultilevel"/>
    <w:tmpl w:val="A1466C92"/>
    <w:lvl w:ilvl="0" w:tplc="EE6AFF7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4F3FBE"/>
    <w:multiLevelType w:val="hybridMultilevel"/>
    <w:tmpl w:val="BE6E3656"/>
    <w:lvl w:ilvl="0" w:tplc="BEDE0128">
      <w:start w:val="236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7B5DB7"/>
    <w:multiLevelType w:val="hybridMultilevel"/>
    <w:tmpl w:val="994800EE"/>
    <w:lvl w:ilvl="0" w:tplc="23B43B04">
      <w:start w:val="9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B7D24A3"/>
    <w:multiLevelType w:val="hybridMultilevel"/>
    <w:tmpl w:val="554CC316"/>
    <w:lvl w:ilvl="0" w:tplc="032E6CC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E465EF5"/>
    <w:multiLevelType w:val="hybridMultilevel"/>
    <w:tmpl w:val="3EA0DF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310BCE"/>
    <w:multiLevelType w:val="hybridMultilevel"/>
    <w:tmpl w:val="14464068"/>
    <w:lvl w:ilvl="0" w:tplc="032E6C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5B4011"/>
    <w:multiLevelType w:val="hybridMultilevel"/>
    <w:tmpl w:val="5930D8B0"/>
    <w:lvl w:ilvl="0" w:tplc="BC9A145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B70AFB"/>
    <w:multiLevelType w:val="hybridMultilevel"/>
    <w:tmpl w:val="FC2024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0165C7"/>
    <w:multiLevelType w:val="hybridMultilevel"/>
    <w:tmpl w:val="E8021E38"/>
    <w:lvl w:ilvl="0" w:tplc="61E4D63A">
      <w:start w:val="100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390C97"/>
    <w:multiLevelType w:val="hybridMultilevel"/>
    <w:tmpl w:val="BFC6C038"/>
    <w:lvl w:ilvl="0" w:tplc="2D8CCAC0">
      <w:start w:val="300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911FEC"/>
    <w:multiLevelType w:val="hybridMultilevel"/>
    <w:tmpl w:val="9AD42EDA"/>
    <w:lvl w:ilvl="0" w:tplc="032E6CC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7323D70"/>
    <w:multiLevelType w:val="hybridMultilevel"/>
    <w:tmpl w:val="024425B0"/>
    <w:lvl w:ilvl="0" w:tplc="1E04FFDA">
      <w:start w:val="236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CC1AFC"/>
    <w:multiLevelType w:val="hybridMultilevel"/>
    <w:tmpl w:val="80408B7C"/>
    <w:lvl w:ilvl="0" w:tplc="5C5217C6">
      <w:start w:val="100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090E99"/>
    <w:multiLevelType w:val="hybridMultilevel"/>
    <w:tmpl w:val="B4AE0E54"/>
    <w:lvl w:ilvl="0" w:tplc="1F8815A4">
      <w:start w:val="33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3D6D8B"/>
    <w:multiLevelType w:val="hybridMultilevel"/>
    <w:tmpl w:val="6F128E9C"/>
    <w:lvl w:ilvl="0" w:tplc="0B0C0F2C">
      <w:start w:val="236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A71801"/>
    <w:multiLevelType w:val="hybridMultilevel"/>
    <w:tmpl w:val="BD2E1DB0"/>
    <w:lvl w:ilvl="0" w:tplc="7974D5EE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CE7D88"/>
    <w:multiLevelType w:val="hybridMultilevel"/>
    <w:tmpl w:val="9922212A"/>
    <w:lvl w:ilvl="0" w:tplc="032E6C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F83B55"/>
    <w:multiLevelType w:val="hybridMultilevel"/>
    <w:tmpl w:val="7A8CEC56"/>
    <w:lvl w:ilvl="0" w:tplc="7C40152C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FB1D00"/>
    <w:multiLevelType w:val="hybridMultilevel"/>
    <w:tmpl w:val="63F64F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BA53F5"/>
    <w:multiLevelType w:val="hybridMultilevel"/>
    <w:tmpl w:val="BED698E4"/>
    <w:lvl w:ilvl="0" w:tplc="F236BB88">
      <w:start w:val="236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A44BBF"/>
    <w:multiLevelType w:val="hybridMultilevel"/>
    <w:tmpl w:val="23946B1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A090BC2"/>
    <w:multiLevelType w:val="hybridMultilevel"/>
    <w:tmpl w:val="AD004CC2"/>
    <w:lvl w:ilvl="0" w:tplc="4BC40010">
      <w:start w:val="236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0C6AE0"/>
    <w:multiLevelType w:val="hybridMultilevel"/>
    <w:tmpl w:val="24F076D2"/>
    <w:lvl w:ilvl="0" w:tplc="91948126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DC2574"/>
    <w:multiLevelType w:val="hybridMultilevel"/>
    <w:tmpl w:val="0A1E6AE4"/>
    <w:lvl w:ilvl="0" w:tplc="073834E8">
      <w:start w:val="133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094050">
    <w:abstractNumId w:val="8"/>
  </w:num>
  <w:num w:numId="2" w16cid:durableId="2074546846">
    <w:abstractNumId w:val="28"/>
  </w:num>
  <w:num w:numId="3" w16cid:durableId="875698257">
    <w:abstractNumId w:val="35"/>
  </w:num>
  <w:num w:numId="4" w16cid:durableId="17352778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2073755">
    <w:abstractNumId w:val="52"/>
  </w:num>
  <w:num w:numId="6" w16cid:durableId="290477440">
    <w:abstractNumId w:val="41"/>
  </w:num>
  <w:num w:numId="7" w16cid:durableId="952328656">
    <w:abstractNumId w:val="54"/>
  </w:num>
  <w:num w:numId="8" w16cid:durableId="1186868503">
    <w:abstractNumId w:val="19"/>
  </w:num>
  <w:num w:numId="9" w16cid:durableId="1126779394">
    <w:abstractNumId w:val="39"/>
  </w:num>
  <w:num w:numId="10" w16cid:durableId="1923635198">
    <w:abstractNumId w:val="9"/>
  </w:num>
  <w:num w:numId="11" w16cid:durableId="1329137917">
    <w:abstractNumId w:val="26"/>
  </w:num>
  <w:num w:numId="12" w16cid:durableId="133762414">
    <w:abstractNumId w:val="6"/>
  </w:num>
  <w:num w:numId="13" w16cid:durableId="1567842768">
    <w:abstractNumId w:val="23"/>
  </w:num>
  <w:num w:numId="14" w16cid:durableId="408580005">
    <w:abstractNumId w:val="12"/>
  </w:num>
  <w:num w:numId="15" w16cid:durableId="1855073865">
    <w:abstractNumId w:val="46"/>
  </w:num>
  <w:num w:numId="16" w16cid:durableId="892276076">
    <w:abstractNumId w:val="5"/>
  </w:num>
  <w:num w:numId="17" w16cid:durableId="123932797">
    <w:abstractNumId w:val="53"/>
  </w:num>
  <w:num w:numId="18" w16cid:durableId="1149858539">
    <w:abstractNumId w:val="58"/>
  </w:num>
  <w:num w:numId="19" w16cid:durableId="30810180">
    <w:abstractNumId w:val="17"/>
  </w:num>
  <w:num w:numId="20" w16cid:durableId="806357307">
    <w:abstractNumId w:val="48"/>
  </w:num>
  <w:num w:numId="21" w16cid:durableId="2095936436">
    <w:abstractNumId w:val="30"/>
  </w:num>
  <w:num w:numId="22" w16cid:durableId="881399726">
    <w:abstractNumId w:val="7"/>
  </w:num>
  <w:num w:numId="23" w16cid:durableId="1633713204">
    <w:abstractNumId w:val="11"/>
  </w:num>
  <w:num w:numId="24" w16cid:durableId="1910994647">
    <w:abstractNumId w:val="4"/>
  </w:num>
  <w:num w:numId="25" w16cid:durableId="1841575409">
    <w:abstractNumId w:val="56"/>
  </w:num>
  <w:num w:numId="26" w16cid:durableId="1696275052">
    <w:abstractNumId w:val="25"/>
  </w:num>
  <w:num w:numId="27" w16cid:durableId="1803813769">
    <w:abstractNumId w:val="27"/>
  </w:num>
  <w:num w:numId="28" w16cid:durableId="14274617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74951014">
    <w:abstractNumId w:val="57"/>
  </w:num>
  <w:num w:numId="30" w16cid:durableId="300576856">
    <w:abstractNumId w:val="43"/>
  </w:num>
  <w:num w:numId="31" w16cid:durableId="1164668691">
    <w:abstractNumId w:val="21"/>
  </w:num>
  <w:num w:numId="32" w16cid:durableId="1585525615">
    <w:abstractNumId w:val="1"/>
  </w:num>
  <w:num w:numId="33" w16cid:durableId="1318446">
    <w:abstractNumId w:val="36"/>
  </w:num>
  <w:num w:numId="34" w16cid:durableId="916286044">
    <w:abstractNumId w:val="34"/>
  </w:num>
  <w:num w:numId="35" w16cid:durableId="1400011475">
    <w:abstractNumId w:val="50"/>
  </w:num>
  <w:num w:numId="36" w16cid:durableId="1695035281">
    <w:abstractNumId w:val="37"/>
  </w:num>
  <w:num w:numId="37" w16cid:durableId="955136023">
    <w:abstractNumId w:val="44"/>
  </w:num>
  <w:num w:numId="38" w16cid:durableId="1956205154">
    <w:abstractNumId w:val="47"/>
  </w:num>
  <w:num w:numId="39" w16cid:durableId="1846169585">
    <w:abstractNumId w:val="49"/>
  </w:num>
  <w:num w:numId="40" w16cid:durableId="13141">
    <w:abstractNumId w:val="20"/>
  </w:num>
  <w:num w:numId="41" w16cid:durableId="1891528106">
    <w:abstractNumId w:val="32"/>
  </w:num>
  <w:num w:numId="42" w16cid:durableId="599488660">
    <w:abstractNumId w:val="24"/>
  </w:num>
  <w:num w:numId="43" w16cid:durableId="754937609">
    <w:abstractNumId w:val="13"/>
  </w:num>
  <w:num w:numId="44" w16cid:durableId="1809394405">
    <w:abstractNumId w:val="22"/>
  </w:num>
  <w:num w:numId="45" w16cid:durableId="1082147630">
    <w:abstractNumId w:val="18"/>
  </w:num>
  <w:num w:numId="46" w16cid:durableId="1917591035">
    <w:abstractNumId w:val="2"/>
  </w:num>
  <w:num w:numId="47" w16cid:durableId="1366565053">
    <w:abstractNumId w:val="0"/>
  </w:num>
  <w:num w:numId="48" w16cid:durableId="1474054981">
    <w:abstractNumId w:val="55"/>
  </w:num>
  <w:num w:numId="49" w16cid:durableId="1723678279">
    <w:abstractNumId w:val="29"/>
  </w:num>
  <w:num w:numId="50" w16cid:durableId="236987289">
    <w:abstractNumId w:val="16"/>
  </w:num>
  <w:num w:numId="51" w16cid:durableId="70279693">
    <w:abstractNumId w:val="42"/>
  </w:num>
  <w:num w:numId="52" w16cid:durableId="1797211373">
    <w:abstractNumId w:val="3"/>
  </w:num>
  <w:num w:numId="53" w16cid:durableId="514273670">
    <w:abstractNumId w:val="15"/>
  </w:num>
  <w:num w:numId="54" w16cid:durableId="1876039002">
    <w:abstractNumId w:val="40"/>
  </w:num>
  <w:num w:numId="55" w16cid:durableId="323507100">
    <w:abstractNumId w:val="33"/>
  </w:num>
  <w:num w:numId="56" w16cid:durableId="1182012294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67011518">
    <w:abstractNumId w:val="51"/>
  </w:num>
  <w:num w:numId="58" w16cid:durableId="1860702641">
    <w:abstractNumId w:val="45"/>
  </w:num>
  <w:num w:numId="59" w16cid:durableId="660621528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0E3"/>
    <w:rsid w:val="00000DE3"/>
    <w:rsid w:val="000011B3"/>
    <w:rsid w:val="00004978"/>
    <w:rsid w:val="00005D47"/>
    <w:rsid w:val="00006F9C"/>
    <w:rsid w:val="00012214"/>
    <w:rsid w:val="0002266A"/>
    <w:rsid w:val="000328E1"/>
    <w:rsid w:val="00037005"/>
    <w:rsid w:val="00037ADD"/>
    <w:rsid w:val="0004266D"/>
    <w:rsid w:val="00053BB2"/>
    <w:rsid w:val="000552C9"/>
    <w:rsid w:val="0005576F"/>
    <w:rsid w:val="00057EDC"/>
    <w:rsid w:val="00060D55"/>
    <w:rsid w:val="000621C7"/>
    <w:rsid w:val="00063862"/>
    <w:rsid w:val="00065918"/>
    <w:rsid w:val="000671A1"/>
    <w:rsid w:val="000755C3"/>
    <w:rsid w:val="000773A2"/>
    <w:rsid w:val="0008064B"/>
    <w:rsid w:val="00081BD4"/>
    <w:rsid w:val="00082066"/>
    <w:rsid w:val="00085DA1"/>
    <w:rsid w:val="00085F88"/>
    <w:rsid w:val="00085FE4"/>
    <w:rsid w:val="000861D2"/>
    <w:rsid w:val="000946FF"/>
    <w:rsid w:val="000951D0"/>
    <w:rsid w:val="000954FA"/>
    <w:rsid w:val="000A432D"/>
    <w:rsid w:val="000A763D"/>
    <w:rsid w:val="000B0CE1"/>
    <w:rsid w:val="000B3C46"/>
    <w:rsid w:val="000B43E1"/>
    <w:rsid w:val="000B6745"/>
    <w:rsid w:val="000C0CF6"/>
    <w:rsid w:val="000C184D"/>
    <w:rsid w:val="000D2C69"/>
    <w:rsid w:val="000D606F"/>
    <w:rsid w:val="000E01CA"/>
    <w:rsid w:val="000E4BB3"/>
    <w:rsid w:val="000E5039"/>
    <w:rsid w:val="000E6AB6"/>
    <w:rsid w:val="000F11A3"/>
    <w:rsid w:val="000F3CA3"/>
    <w:rsid w:val="000F6D30"/>
    <w:rsid w:val="00101641"/>
    <w:rsid w:val="0010655F"/>
    <w:rsid w:val="001118DE"/>
    <w:rsid w:val="0012127E"/>
    <w:rsid w:val="00121A3D"/>
    <w:rsid w:val="00121C90"/>
    <w:rsid w:val="00125C67"/>
    <w:rsid w:val="001330A5"/>
    <w:rsid w:val="00137F0E"/>
    <w:rsid w:val="00144AA8"/>
    <w:rsid w:val="0014718C"/>
    <w:rsid w:val="001479D1"/>
    <w:rsid w:val="00150E83"/>
    <w:rsid w:val="00151BE5"/>
    <w:rsid w:val="001525EF"/>
    <w:rsid w:val="001545ED"/>
    <w:rsid w:val="00156474"/>
    <w:rsid w:val="00161259"/>
    <w:rsid w:val="0016665E"/>
    <w:rsid w:val="00166BEE"/>
    <w:rsid w:val="00171B34"/>
    <w:rsid w:val="001802C5"/>
    <w:rsid w:val="00182F47"/>
    <w:rsid w:val="00184483"/>
    <w:rsid w:val="00185521"/>
    <w:rsid w:val="00187F1F"/>
    <w:rsid w:val="00193E2F"/>
    <w:rsid w:val="001957C2"/>
    <w:rsid w:val="001A271E"/>
    <w:rsid w:val="001A3C23"/>
    <w:rsid w:val="001A6E00"/>
    <w:rsid w:val="001A7B5F"/>
    <w:rsid w:val="001B21BF"/>
    <w:rsid w:val="001C11C1"/>
    <w:rsid w:val="001C75FB"/>
    <w:rsid w:val="001D13CF"/>
    <w:rsid w:val="001D1583"/>
    <w:rsid w:val="001D40FE"/>
    <w:rsid w:val="001D7097"/>
    <w:rsid w:val="001E247A"/>
    <w:rsid w:val="001E2A19"/>
    <w:rsid w:val="001E5D9C"/>
    <w:rsid w:val="001F0A2C"/>
    <w:rsid w:val="001F2D18"/>
    <w:rsid w:val="001F5196"/>
    <w:rsid w:val="001F5C77"/>
    <w:rsid w:val="001F696F"/>
    <w:rsid w:val="002002F5"/>
    <w:rsid w:val="00204CEB"/>
    <w:rsid w:val="002051BD"/>
    <w:rsid w:val="00206172"/>
    <w:rsid w:val="00207A04"/>
    <w:rsid w:val="00213793"/>
    <w:rsid w:val="002141C5"/>
    <w:rsid w:val="00216E75"/>
    <w:rsid w:val="00220D47"/>
    <w:rsid w:val="00222524"/>
    <w:rsid w:val="00222766"/>
    <w:rsid w:val="0022410D"/>
    <w:rsid w:val="00224558"/>
    <w:rsid w:val="00227A1C"/>
    <w:rsid w:val="00234BB0"/>
    <w:rsid w:val="00235A83"/>
    <w:rsid w:val="00240DEF"/>
    <w:rsid w:val="0024123D"/>
    <w:rsid w:val="00242BAB"/>
    <w:rsid w:val="00243693"/>
    <w:rsid w:val="00243EF8"/>
    <w:rsid w:val="002443A4"/>
    <w:rsid w:val="00246B17"/>
    <w:rsid w:val="00253353"/>
    <w:rsid w:val="00256298"/>
    <w:rsid w:val="00263993"/>
    <w:rsid w:val="00263C5E"/>
    <w:rsid w:val="002677FC"/>
    <w:rsid w:val="00271AB8"/>
    <w:rsid w:val="00271E67"/>
    <w:rsid w:val="002735D7"/>
    <w:rsid w:val="002756FA"/>
    <w:rsid w:val="00277532"/>
    <w:rsid w:val="00277DD9"/>
    <w:rsid w:val="00284E66"/>
    <w:rsid w:val="0028541D"/>
    <w:rsid w:val="00285C3F"/>
    <w:rsid w:val="002900C7"/>
    <w:rsid w:val="0029733D"/>
    <w:rsid w:val="002A0922"/>
    <w:rsid w:val="002A1341"/>
    <w:rsid w:val="002A1FB8"/>
    <w:rsid w:val="002A279B"/>
    <w:rsid w:val="002A2DD1"/>
    <w:rsid w:val="002A3EC3"/>
    <w:rsid w:val="002A6114"/>
    <w:rsid w:val="002A649C"/>
    <w:rsid w:val="002A6D02"/>
    <w:rsid w:val="002B13D7"/>
    <w:rsid w:val="002B21AE"/>
    <w:rsid w:val="002B3B11"/>
    <w:rsid w:val="002B515B"/>
    <w:rsid w:val="002B5830"/>
    <w:rsid w:val="002C34E9"/>
    <w:rsid w:val="002C4C14"/>
    <w:rsid w:val="002C6E84"/>
    <w:rsid w:val="002D03FD"/>
    <w:rsid w:val="002D49F1"/>
    <w:rsid w:val="002D55D9"/>
    <w:rsid w:val="002D66F1"/>
    <w:rsid w:val="002D6718"/>
    <w:rsid w:val="002D6F77"/>
    <w:rsid w:val="002D7544"/>
    <w:rsid w:val="002E10A8"/>
    <w:rsid w:val="002E541A"/>
    <w:rsid w:val="002E7E7D"/>
    <w:rsid w:val="002F10CE"/>
    <w:rsid w:val="002F2760"/>
    <w:rsid w:val="003042D4"/>
    <w:rsid w:val="00306B05"/>
    <w:rsid w:val="00313595"/>
    <w:rsid w:val="00316A3F"/>
    <w:rsid w:val="00316DDB"/>
    <w:rsid w:val="00320109"/>
    <w:rsid w:val="00322853"/>
    <w:rsid w:val="003238A5"/>
    <w:rsid w:val="0032508A"/>
    <w:rsid w:val="0032789D"/>
    <w:rsid w:val="003333B7"/>
    <w:rsid w:val="0033784B"/>
    <w:rsid w:val="00341FCD"/>
    <w:rsid w:val="003422C3"/>
    <w:rsid w:val="00344499"/>
    <w:rsid w:val="00347EA0"/>
    <w:rsid w:val="00356AED"/>
    <w:rsid w:val="00357528"/>
    <w:rsid w:val="00357BB0"/>
    <w:rsid w:val="00362082"/>
    <w:rsid w:val="00363101"/>
    <w:rsid w:val="00366B7C"/>
    <w:rsid w:val="00377AE2"/>
    <w:rsid w:val="00383C6D"/>
    <w:rsid w:val="00384A6F"/>
    <w:rsid w:val="00392D13"/>
    <w:rsid w:val="00395BA0"/>
    <w:rsid w:val="00396580"/>
    <w:rsid w:val="00397EE8"/>
    <w:rsid w:val="003A06B9"/>
    <w:rsid w:val="003A2D2E"/>
    <w:rsid w:val="003A705D"/>
    <w:rsid w:val="003A7540"/>
    <w:rsid w:val="003B0F8E"/>
    <w:rsid w:val="003B4671"/>
    <w:rsid w:val="003B6FF5"/>
    <w:rsid w:val="003C0AC7"/>
    <w:rsid w:val="003C2940"/>
    <w:rsid w:val="003C3E82"/>
    <w:rsid w:val="003C52A9"/>
    <w:rsid w:val="003C5C88"/>
    <w:rsid w:val="003C6E5E"/>
    <w:rsid w:val="003C7944"/>
    <w:rsid w:val="003C7D67"/>
    <w:rsid w:val="003D3DB0"/>
    <w:rsid w:val="003D5254"/>
    <w:rsid w:val="003D77B3"/>
    <w:rsid w:val="003E4D92"/>
    <w:rsid w:val="003F17D1"/>
    <w:rsid w:val="003F756B"/>
    <w:rsid w:val="004056F0"/>
    <w:rsid w:val="00416C50"/>
    <w:rsid w:val="00430EAF"/>
    <w:rsid w:val="00433AF3"/>
    <w:rsid w:val="00437AF0"/>
    <w:rsid w:val="004453B1"/>
    <w:rsid w:val="00445A0F"/>
    <w:rsid w:val="00451165"/>
    <w:rsid w:val="00452564"/>
    <w:rsid w:val="00453AEC"/>
    <w:rsid w:val="004615EB"/>
    <w:rsid w:val="004645B0"/>
    <w:rsid w:val="00474B32"/>
    <w:rsid w:val="004772DD"/>
    <w:rsid w:val="00477DB9"/>
    <w:rsid w:val="0048270D"/>
    <w:rsid w:val="00483379"/>
    <w:rsid w:val="0048492D"/>
    <w:rsid w:val="00491EDE"/>
    <w:rsid w:val="00493B8D"/>
    <w:rsid w:val="0049681B"/>
    <w:rsid w:val="004A03FF"/>
    <w:rsid w:val="004A28D0"/>
    <w:rsid w:val="004A4403"/>
    <w:rsid w:val="004A45A1"/>
    <w:rsid w:val="004A7291"/>
    <w:rsid w:val="004B1E3E"/>
    <w:rsid w:val="004C3309"/>
    <w:rsid w:val="004C4747"/>
    <w:rsid w:val="004D04CC"/>
    <w:rsid w:val="004D1AC3"/>
    <w:rsid w:val="004D2024"/>
    <w:rsid w:val="004D2D25"/>
    <w:rsid w:val="004D7D82"/>
    <w:rsid w:val="004E02D3"/>
    <w:rsid w:val="004E213C"/>
    <w:rsid w:val="004F44CA"/>
    <w:rsid w:val="004F5996"/>
    <w:rsid w:val="004F78E3"/>
    <w:rsid w:val="0050263C"/>
    <w:rsid w:val="005053E1"/>
    <w:rsid w:val="0050557C"/>
    <w:rsid w:val="00512399"/>
    <w:rsid w:val="0051264C"/>
    <w:rsid w:val="00512A5E"/>
    <w:rsid w:val="005155A9"/>
    <w:rsid w:val="0052254E"/>
    <w:rsid w:val="0052420A"/>
    <w:rsid w:val="005312B4"/>
    <w:rsid w:val="005333D2"/>
    <w:rsid w:val="005430B2"/>
    <w:rsid w:val="005431D1"/>
    <w:rsid w:val="0054692A"/>
    <w:rsid w:val="00547D1C"/>
    <w:rsid w:val="00557A58"/>
    <w:rsid w:val="00561653"/>
    <w:rsid w:val="00563843"/>
    <w:rsid w:val="00564ED6"/>
    <w:rsid w:val="005734C6"/>
    <w:rsid w:val="005773C0"/>
    <w:rsid w:val="005802C1"/>
    <w:rsid w:val="00580F0A"/>
    <w:rsid w:val="005832FA"/>
    <w:rsid w:val="00586CBF"/>
    <w:rsid w:val="00587A54"/>
    <w:rsid w:val="00587C8E"/>
    <w:rsid w:val="00591213"/>
    <w:rsid w:val="005917D9"/>
    <w:rsid w:val="00592E0C"/>
    <w:rsid w:val="005936D4"/>
    <w:rsid w:val="00595B01"/>
    <w:rsid w:val="00595D49"/>
    <w:rsid w:val="005A1041"/>
    <w:rsid w:val="005A1114"/>
    <w:rsid w:val="005A1C3C"/>
    <w:rsid w:val="005A345F"/>
    <w:rsid w:val="005A3FA4"/>
    <w:rsid w:val="005A4500"/>
    <w:rsid w:val="005A4CAB"/>
    <w:rsid w:val="005A5011"/>
    <w:rsid w:val="005A62D0"/>
    <w:rsid w:val="005A630A"/>
    <w:rsid w:val="005A74E2"/>
    <w:rsid w:val="005B4174"/>
    <w:rsid w:val="005B621E"/>
    <w:rsid w:val="005B6F4E"/>
    <w:rsid w:val="005C1687"/>
    <w:rsid w:val="005C5499"/>
    <w:rsid w:val="005C60F4"/>
    <w:rsid w:val="005C7D8D"/>
    <w:rsid w:val="005D3889"/>
    <w:rsid w:val="005D4661"/>
    <w:rsid w:val="005D4F27"/>
    <w:rsid w:val="005D5A44"/>
    <w:rsid w:val="00601FE6"/>
    <w:rsid w:val="00605DE7"/>
    <w:rsid w:val="0061028A"/>
    <w:rsid w:val="00613C37"/>
    <w:rsid w:val="00613F07"/>
    <w:rsid w:val="00615A61"/>
    <w:rsid w:val="0061737B"/>
    <w:rsid w:val="0062104C"/>
    <w:rsid w:val="00621ECE"/>
    <w:rsid w:val="0062509D"/>
    <w:rsid w:val="0062779D"/>
    <w:rsid w:val="006279AA"/>
    <w:rsid w:val="00631F8F"/>
    <w:rsid w:val="006330AF"/>
    <w:rsid w:val="00634CC2"/>
    <w:rsid w:val="006417D7"/>
    <w:rsid w:val="00643F47"/>
    <w:rsid w:val="00645019"/>
    <w:rsid w:val="00651BCE"/>
    <w:rsid w:val="00651F21"/>
    <w:rsid w:val="006521A9"/>
    <w:rsid w:val="00652E38"/>
    <w:rsid w:val="00665605"/>
    <w:rsid w:val="0067028C"/>
    <w:rsid w:val="006713A4"/>
    <w:rsid w:val="006727AC"/>
    <w:rsid w:val="0068008A"/>
    <w:rsid w:val="00684056"/>
    <w:rsid w:val="006850DA"/>
    <w:rsid w:val="00694D4F"/>
    <w:rsid w:val="006A239D"/>
    <w:rsid w:val="006A4532"/>
    <w:rsid w:val="006A4A24"/>
    <w:rsid w:val="006B07BE"/>
    <w:rsid w:val="006B208B"/>
    <w:rsid w:val="006C03BC"/>
    <w:rsid w:val="006C4415"/>
    <w:rsid w:val="006C6A72"/>
    <w:rsid w:val="006C6DA3"/>
    <w:rsid w:val="006D0481"/>
    <w:rsid w:val="006D0CA4"/>
    <w:rsid w:val="006E0F77"/>
    <w:rsid w:val="006E104B"/>
    <w:rsid w:val="006E21D2"/>
    <w:rsid w:val="006E4CFD"/>
    <w:rsid w:val="006E7CF5"/>
    <w:rsid w:val="006F15F5"/>
    <w:rsid w:val="006F20E3"/>
    <w:rsid w:val="006F252E"/>
    <w:rsid w:val="007009AA"/>
    <w:rsid w:val="007042C5"/>
    <w:rsid w:val="00704CC4"/>
    <w:rsid w:val="00706B35"/>
    <w:rsid w:val="00710833"/>
    <w:rsid w:val="00712901"/>
    <w:rsid w:val="007142D0"/>
    <w:rsid w:val="0072563D"/>
    <w:rsid w:val="00730F01"/>
    <w:rsid w:val="0073137D"/>
    <w:rsid w:val="00734AE3"/>
    <w:rsid w:val="00735A23"/>
    <w:rsid w:val="00736F65"/>
    <w:rsid w:val="00740208"/>
    <w:rsid w:val="00746437"/>
    <w:rsid w:val="00755F45"/>
    <w:rsid w:val="0075704F"/>
    <w:rsid w:val="0075706F"/>
    <w:rsid w:val="007656FA"/>
    <w:rsid w:val="007679D3"/>
    <w:rsid w:val="0077045C"/>
    <w:rsid w:val="00775711"/>
    <w:rsid w:val="00780303"/>
    <w:rsid w:val="0078272A"/>
    <w:rsid w:val="00786CEC"/>
    <w:rsid w:val="00786D47"/>
    <w:rsid w:val="00793922"/>
    <w:rsid w:val="00794C52"/>
    <w:rsid w:val="00796138"/>
    <w:rsid w:val="007961DD"/>
    <w:rsid w:val="00796B67"/>
    <w:rsid w:val="00797205"/>
    <w:rsid w:val="00797391"/>
    <w:rsid w:val="007A4997"/>
    <w:rsid w:val="007A5E81"/>
    <w:rsid w:val="007A7C09"/>
    <w:rsid w:val="007B031E"/>
    <w:rsid w:val="007B5D3E"/>
    <w:rsid w:val="007C0E1F"/>
    <w:rsid w:val="007C3BE4"/>
    <w:rsid w:val="007C569B"/>
    <w:rsid w:val="007C7EF0"/>
    <w:rsid w:val="007D037B"/>
    <w:rsid w:val="007D04A4"/>
    <w:rsid w:val="007D0610"/>
    <w:rsid w:val="007D09DE"/>
    <w:rsid w:val="007D0C3E"/>
    <w:rsid w:val="007D13F3"/>
    <w:rsid w:val="007D26E8"/>
    <w:rsid w:val="007D31CA"/>
    <w:rsid w:val="007D3844"/>
    <w:rsid w:val="007D6C52"/>
    <w:rsid w:val="007E0791"/>
    <w:rsid w:val="007F2020"/>
    <w:rsid w:val="007F6A62"/>
    <w:rsid w:val="0080126E"/>
    <w:rsid w:val="008026B8"/>
    <w:rsid w:val="0081023A"/>
    <w:rsid w:val="0081027F"/>
    <w:rsid w:val="00813826"/>
    <w:rsid w:val="00820AFB"/>
    <w:rsid w:val="0082137C"/>
    <w:rsid w:val="008239D3"/>
    <w:rsid w:val="008266D1"/>
    <w:rsid w:val="008307B9"/>
    <w:rsid w:val="00830F89"/>
    <w:rsid w:val="00831D07"/>
    <w:rsid w:val="00836065"/>
    <w:rsid w:val="008423B6"/>
    <w:rsid w:val="00843866"/>
    <w:rsid w:val="008502DB"/>
    <w:rsid w:val="00862B08"/>
    <w:rsid w:val="008678FB"/>
    <w:rsid w:val="00874B5B"/>
    <w:rsid w:val="00875B74"/>
    <w:rsid w:val="00884E1F"/>
    <w:rsid w:val="00886366"/>
    <w:rsid w:val="00886A7A"/>
    <w:rsid w:val="00887091"/>
    <w:rsid w:val="008876C5"/>
    <w:rsid w:val="008A39EC"/>
    <w:rsid w:val="008A44EE"/>
    <w:rsid w:val="008A538C"/>
    <w:rsid w:val="008A6E0F"/>
    <w:rsid w:val="008B189E"/>
    <w:rsid w:val="008B2513"/>
    <w:rsid w:val="008B553C"/>
    <w:rsid w:val="008B5E39"/>
    <w:rsid w:val="008B6928"/>
    <w:rsid w:val="008D01FF"/>
    <w:rsid w:val="008D1EA9"/>
    <w:rsid w:val="008D79F2"/>
    <w:rsid w:val="008E0398"/>
    <w:rsid w:val="008E3930"/>
    <w:rsid w:val="008E651D"/>
    <w:rsid w:val="008F0785"/>
    <w:rsid w:val="008F0F75"/>
    <w:rsid w:val="008F5520"/>
    <w:rsid w:val="008F599E"/>
    <w:rsid w:val="00901518"/>
    <w:rsid w:val="00901900"/>
    <w:rsid w:val="00901C90"/>
    <w:rsid w:val="0090256A"/>
    <w:rsid w:val="00910F8B"/>
    <w:rsid w:val="009120BF"/>
    <w:rsid w:val="0091221B"/>
    <w:rsid w:val="00915683"/>
    <w:rsid w:val="009156DF"/>
    <w:rsid w:val="00916992"/>
    <w:rsid w:val="00922D1B"/>
    <w:rsid w:val="00924854"/>
    <w:rsid w:val="00925E63"/>
    <w:rsid w:val="0093315C"/>
    <w:rsid w:val="00933BE8"/>
    <w:rsid w:val="00937B86"/>
    <w:rsid w:val="009407D3"/>
    <w:rsid w:val="009445B3"/>
    <w:rsid w:val="009545AC"/>
    <w:rsid w:val="0096015F"/>
    <w:rsid w:val="00972F13"/>
    <w:rsid w:val="00985AE6"/>
    <w:rsid w:val="0099271A"/>
    <w:rsid w:val="00996888"/>
    <w:rsid w:val="009A1BE8"/>
    <w:rsid w:val="009B3721"/>
    <w:rsid w:val="009B651C"/>
    <w:rsid w:val="009C06EA"/>
    <w:rsid w:val="009C5DCF"/>
    <w:rsid w:val="009C6A55"/>
    <w:rsid w:val="009C7277"/>
    <w:rsid w:val="009D4104"/>
    <w:rsid w:val="009D4C18"/>
    <w:rsid w:val="009D7520"/>
    <w:rsid w:val="009E2389"/>
    <w:rsid w:val="009E4787"/>
    <w:rsid w:val="009E55F1"/>
    <w:rsid w:val="009F50FC"/>
    <w:rsid w:val="009F5593"/>
    <w:rsid w:val="009F5C48"/>
    <w:rsid w:val="00A0213F"/>
    <w:rsid w:val="00A02475"/>
    <w:rsid w:val="00A0766F"/>
    <w:rsid w:val="00A07756"/>
    <w:rsid w:val="00A12039"/>
    <w:rsid w:val="00A125F7"/>
    <w:rsid w:val="00A160A3"/>
    <w:rsid w:val="00A2053B"/>
    <w:rsid w:val="00A223A9"/>
    <w:rsid w:val="00A22CD2"/>
    <w:rsid w:val="00A25BA2"/>
    <w:rsid w:val="00A27F77"/>
    <w:rsid w:val="00A32CAF"/>
    <w:rsid w:val="00A33361"/>
    <w:rsid w:val="00A373E7"/>
    <w:rsid w:val="00A43919"/>
    <w:rsid w:val="00A4435A"/>
    <w:rsid w:val="00A451B1"/>
    <w:rsid w:val="00A47C1C"/>
    <w:rsid w:val="00A561EC"/>
    <w:rsid w:val="00A60255"/>
    <w:rsid w:val="00A70503"/>
    <w:rsid w:val="00A72C77"/>
    <w:rsid w:val="00A77135"/>
    <w:rsid w:val="00A81D09"/>
    <w:rsid w:val="00A81D58"/>
    <w:rsid w:val="00A826B2"/>
    <w:rsid w:val="00A846A4"/>
    <w:rsid w:val="00AA0685"/>
    <w:rsid w:val="00AA1E3D"/>
    <w:rsid w:val="00AA21F4"/>
    <w:rsid w:val="00AA31A7"/>
    <w:rsid w:val="00AA38A8"/>
    <w:rsid w:val="00AB0918"/>
    <w:rsid w:val="00AB1D78"/>
    <w:rsid w:val="00AB2093"/>
    <w:rsid w:val="00AB67FE"/>
    <w:rsid w:val="00AC223B"/>
    <w:rsid w:val="00AC3B1D"/>
    <w:rsid w:val="00AC3B94"/>
    <w:rsid w:val="00AC4911"/>
    <w:rsid w:val="00AE505F"/>
    <w:rsid w:val="00AF3DDD"/>
    <w:rsid w:val="00AF4124"/>
    <w:rsid w:val="00AF621C"/>
    <w:rsid w:val="00AF6B87"/>
    <w:rsid w:val="00AF7EE4"/>
    <w:rsid w:val="00B014F4"/>
    <w:rsid w:val="00B01A53"/>
    <w:rsid w:val="00B03528"/>
    <w:rsid w:val="00B0480C"/>
    <w:rsid w:val="00B05B1B"/>
    <w:rsid w:val="00B11702"/>
    <w:rsid w:val="00B14D63"/>
    <w:rsid w:val="00B168DD"/>
    <w:rsid w:val="00B20654"/>
    <w:rsid w:val="00B2105B"/>
    <w:rsid w:val="00B211B6"/>
    <w:rsid w:val="00B2417B"/>
    <w:rsid w:val="00B27DB7"/>
    <w:rsid w:val="00B313C6"/>
    <w:rsid w:val="00B365DF"/>
    <w:rsid w:val="00B4127F"/>
    <w:rsid w:val="00B4237F"/>
    <w:rsid w:val="00B44E3D"/>
    <w:rsid w:val="00B4585D"/>
    <w:rsid w:val="00B46EEB"/>
    <w:rsid w:val="00B47FAE"/>
    <w:rsid w:val="00B5572D"/>
    <w:rsid w:val="00B5660C"/>
    <w:rsid w:val="00B62FA2"/>
    <w:rsid w:val="00B6382C"/>
    <w:rsid w:val="00B71918"/>
    <w:rsid w:val="00B71F9C"/>
    <w:rsid w:val="00B750B7"/>
    <w:rsid w:val="00B76990"/>
    <w:rsid w:val="00B76B49"/>
    <w:rsid w:val="00B843CB"/>
    <w:rsid w:val="00B85E55"/>
    <w:rsid w:val="00B9482B"/>
    <w:rsid w:val="00B94F47"/>
    <w:rsid w:val="00B96594"/>
    <w:rsid w:val="00BA3C3A"/>
    <w:rsid w:val="00BA4C59"/>
    <w:rsid w:val="00BA72AD"/>
    <w:rsid w:val="00BB0AED"/>
    <w:rsid w:val="00BB1E62"/>
    <w:rsid w:val="00BB1FB9"/>
    <w:rsid w:val="00BB2E45"/>
    <w:rsid w:val="00BB77E1"/>
    <w:rsid w:val="00BC07F5"/>
    <w:rsid w:val="00BC3206"/>
    <w:rsid w:val="00BC5D9E"/>
    <w:rsid w:val="00BC782A"/>
    <w:rsid w:val="00BD0385"/>
    <w:rsid w:val="00BD548F"/>
    <w:rsid w:val="00BD755E"/>
    <w:rsid w:val="00BE0785"/>
    <w:rsid w:val="00BE0FAE"/>
    <w:rsid w:val="00BE38F8"/>
    <w:rsid w:val="00BE3C23"/>
    <w:rsid w:val="00BE69E4"/>
    <w:rsid w:val="00BF469A"/>
    <w:rsid w:val="00BF6945"/>
    <w:rsid w:val="00C06EC1"/>
    <w:rsid w:val="00C0787B"/>
    <w:rsid w:val="00C112D4"/>
    <w:rsid w:val="00C13B68"/>
    <w:rsid w:val="00C163D0"/>
    <w:rsid w:val="00C20235"/>
    <w:rsid w:val="00C216B5"/>
    <w:rsid w:val="00C21A89"/>
    <w:rsid w:val="00C25D9E"/>
    <w:rsid w:val="00C25DBD"/>
    <w:rsid w:val="00C2740A"/>
    <w:rsid w:val="00C32F0C"/>
    <w:rsid w:val="00C367C0"/>
    <w:rsid w:val="00C40E51"/>
    <w:rsid w:val="00C422DD"/>
    <w:rsid w:val="00C45288"/>
    <w:rsid w:val="00C54E32"/>
    <w:rsid w:val="00C55DCD"/>
    <w:rsid w:val="00C56CDF"/>
    <w:rsid w:val="00C57369"/>
    <w:rsid w:val="00C6135C"/>
    <w:rsid w:val="00C63B13"/>
    <w:rsid w:val="00C65766"/>
    <w:rsid w:val="00C702A0"/>
    <w:rsid w:val="00C719C7"/>
    <w:rsid w:val="00C731C9"/>
    <w:rsid w:val="00C74B82"/>
    <w:rsid w:val="00C768EA"/>
    <w:rsid w:val="00C80D2E"/>
    <w:rsid w:val="00C80FD2"/>
    <w:rsid w:val="00C826BC"/>
    <w:rsid w:val="00C82D49"/>
    <w:rsid w:val="00C84764"/>
    <w:rsid w:val="00C9171B"/>
    <w:rsid w:val="00C96161"/>
    <w:rsid w:val="00CA6EE3"/>
    <w:rsid w:val="00CB5AE0"/>
    <w:rsid w:val="00CC1A1E"/>
    <w:rsid w:val="00CC1AAB"/>
    <w:rsid w:val="00CD003F"/>
    <w:rsid w:val="00CD0151"/>
    <w:rsid w:val="00CD4F8D"/>
    <w:rsid w:val="00CE0F90"/>
    <w:rsid w:val="00CE1848"/>
    <w:rsid w:val="00CE3C2A"/>
    <w:rsid w:val="00CE78B3"/>
    <w:rsid w:val="00CF0821"/>
    <w:rsid w:val="00CF45C7"/>
    <w:rsid w:val="00D02E12"/>
    <w:rsid w:val="00D0497A"/>
    <w:rsid w:val="00D0502A"/>
    <w:rsid w:val="00D05362"/>
    <w:rsid w:val="00D06182"/>
    <w:rsid w:val="00D17219"/>
    <w:rsid w:val="00D24385"/>
    <w:rsid w:val="00D27148"/>
    <w:rsid w:val="00D30C35"/>
    <w:rsid w:val="00D46625"/>
    <w:rsid w:val="00D46E50"/>
    <w:rsid w:val="00D5201F"/>
    <w:rsid w:val="00D54530"/>
    <w:rsid w:val="00D654AC"/>
    <w:rsid w:val="00D731F7"/>
    <w:rsid w:val="00D75DD4"/>
    <w:rsid w:val="00D77327"/>
    <w:rsid w:val="00D77AD3"/>
    <w:rsid w:val="00D82421"/>
    <w:rsid w:val="00D84366"/>
    <w:rsid w:val="00D86139"/>
    <w:rsid w:val="00D927C9"/>
    <w:rsid w:val="00DA1430"/>
    <w:rsid w:val="00DA2E85"/>
    <w:rsid w:val="00DA319A"/>
    <w:rsid w:val="00DA570E"/>
    <w:rsid w:val="00DA75F2"/>
    <w:rsid w:val="00DB252D"/>
    <w:rsid w:val="00DB36AF"/>
    <w:rsid w:val="00DB5102"/>
    <w:rsid w:val="00DB59BE"/>
    <w:rsid w:val="00DB5F7A"/>
    <w:rsid w:val="00DC091B"/>
    <w:rsid w:val="00DC1D6D"/>
    <w:rsid w:val="00DC2EEF"/>
    <w:rsid w:val="00DC3DB6"/>
    <w:rsid w:val="00DC55B3"/>
    <w:rsid w:val="00DD5AB0"/>
    <w:rsid w:val="00DD6497"/>
    <w:rsid w:val="00DD6F74"/>
    <w:rsid w:val="00DD6FFB"/>
    <w:rsid w:val="00DD7C72"/>
    <w:rsid w:val="00DE040C"/>
    <w:rsid w:val="00DE0496"/>
    <w:rsid w:val="00DE0CBE"/>
    <w:rsid w:val="00DE16C8"/>
    <w:rsid w:val="00DE3C4C"/>
    <w:rsid w:val="00DE4E33"/>
    <w:rsid w:val="00DE4FBE"/>
    <w:rsid w:val="00DF2644"/>
    <w:rsid w:val="00E04455"/>
    <w:rsid w:val="00E07F0B"/>
    <w:rsid w:val="00E11B6E"/>
    <w:rsid w:val="00E145C4"/>
    <w:rsid w:val="00E147AF"/>
    <w:rsid w:val="00E14E64"/>
    <w:rsid w:val="00E14F7D"/>
    <w:rsid w:val="00E21E4C"/>
    <w:rsid w:val="00E24C1C"/>
    <w:rsid w:val="00E24D88"/>
    <w:rsid w:val="00E25147"/>
    <w:rsid w:val="00E26781"/>
    <w:rsid w:val="00E26F05"/>
    <w:rsid w:val="00E276CD"/>
    <w:rsid w:val="00E27B56"/>
    <w:rsid w:val="00E30DC5"/>
    <w:rsid w:val="00E31483"/>
    <w:rsid w:val="00E462DC"/>
    <w:rsid w:val="00E47E2E"/>
    <w:rsid w:val="00E54739"/>
    <w:rsid w:val="00E55817"/>
    <w:rsid w:val="00E559E8"/>
    <w:rsid w:val="00E62AF2"/>
    <w:rsid w:val="00E64911"/>
    <w:rsid w:val="00E64C37"/>
    <w:rsid w:val="00E65437"/>
    <w:rsid w:val="00E6732D"/>
    <w:rsid w:val="00E72185"/>
    <w:rsid w:val="00E724BA"/>
    <w:rsid w:val="00E727BD"/>
    <w:rsid w:val="00E730DF"/>
    <w:rsid w:val="00E74453"/>
    <w:rsid w:val="00E806F7"/>
    <w:rsid w:val="00E861C2"/>
    <w:rsid w:val="00E977FE"/>
    <w:rsid w:val="00EA3BB9"/>
    <w:rsid w:val="00EA7C2E"/>
    <w:rsid w:val="00EB140F"/>
    <w:rsid w:val="00EB7765"/>
    <w:rsid w:val="00EC4834"/>
    <w:rsid w:val="00EC7101"/>
    <w:rsid w:val="00ED02DB"/>
    <w:rsid w:val="00ED7E9C"/>
    <w:rsid w:val="00EE01D1"/>
    <w:rsid w:val="00EE720B"/>
    <w:rsid w:val="00EF5350"/>
    <w:rsid w:val="00EF5844"/>
    <w:rsid w:val="00F00B5C"/>
    <w:rsid w:val="00F023D8"/>
    <w:rsid w:val="00F02EC6"/>
    <w:rsid w:val="00F04E3A"/>
    <w:rsid w:val="00F1037A"/>
    <w:rsid w:val="00F125F1"/>
    <w:rsid w:val="00F15E7C"/>
    <w:rsid w:val="00F166FA"/>
    <w:rsid w:val="00F172E6"/>
    <w:rsid w:val="00F259D5"/>
    <w:rsid w:val="00F307C5"/>
    <w:rsid w:val="00F350D3"/>
    <w:rsid w:val="00F35D3C"/>
    <w:rsid w:val="00F36F58"/>
    <w:rsid w:val="00F40ACE"/>
    <w:rsid w:val="00F40D59"/>
    <w:rsid w:val="00F42E20"/>
    <w:rsid w:val="00F433EA"/>
    <w:rsid w:val="00F4486A"/>
    <w:rsid w:val="00F45904"/>
    <w:rsid w:val="00F45EC0"/>
    <w:rsid w:val="00F52EA2"/>
    <w:rsid w:val="00F54AB7"/>
    <w:rsid w:val="00F551BE"/>
    <w:rsid w:val="00F56D00"/>
    <w:rsid w:val="00F573F9"/>
    <w:rsid w:val="00F5788A"/>
    <w:rsid w:val="00F66B1F"/>
    <w:rsid w:val="00F721FD"/>
    <w:rsid w:val="00F73B8D"/>
    <w:rsid w:val="00F73C1D"/>
    <w:rsid w:val="00F77FDD"/>
    <w:rsid w:val="00F8038A"/>
    <w:rsid w:val="00F8065E"/>
    <w:rsid w:val="00F8130B"/>
    <w:rsid w:val="00F85898"/>
    <w:rsid w:val="00F863B1"/>
    <w:rsid w:val="00F928AE"/>
    <w:rsid w:val="00F934C6"/>
    <w:rsid w:val="00F93AE1"/>
    <w:rsid w:val="00F97F3B"/>
    <w:rsid w:val="00FA1C02"/>
    <w:rsid w:val="00FA4A16"/>
    <w:rsid w:val="00FA4ACB"/>
    <w:rsid w:val="00FA54B7"/>
    <w:rsid w:val="00FA5934"/>
    <w:rsid w:val="00FB1442"/>
    <w:rsid w:val="00FB2DDC"/>
    <w:rsid w:val="00FB4FA3"/>
    <w:rsid w:val="00FC2719"/>
    <w:rsid w:val="00FC5559"/>
    <w:rsid w:val="00FC5F4A"/>
    <w:rsid w:val="00FC710C"/>
    <w:rsid w:val="00FD2399"/>
    <w:rsid w:val="00FD2A67"/>
    <w:rsid w:val="00FD2B77"/>
    <w:rsid w:val="00FD7DC1"/>
    <w:rsid w:val="00FE12AC"/>
    <w:rsid w:val="00FE67C5"/>
    <w:rsid w:val="00FF1E22"/>
    <w:rsid w:val="00FF28A6"/>
    <w:rsid w:val="00FF2ABD"/>
    <w:rsid w:val="00FF5F40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3599"/>
  <w15:docId w15:val="{4C31168E-E355-430E-B47D-1C2F48CA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F15F5"/>
    <w:rPr>
      <w:sz w:val="24"/>
      <w:szCs w:val="24"/>
    </w:rPr>
  </w:style>
  <w:style w:type="paragraph" w:styleId="Naslov1">
    <w:name w:val="heading 1"/>
    <w:basedOn w:val="Navaden"/>
    <w:next w:val="Navaden"/>
    <w:qFormat/>
    <w:rsid w:val="006F15F5"/>
    <w:pPr>
      <w:keepNext/>
      <w:jc w:val="center"/>
      <w:outlineLvl w:val="0"/>
    </w:pPr>
    <w:rPr>
      <w:b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86A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1479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886A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CA6E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CA6E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6F15F5"/>
    <w:pPr>
      <w:jc w:val="both"/>
    </w:pPr>
  </w:style>
  <w:style w:type="paragraph" w:styleId="Telobesedila2">
    <w:name w:val="Body Text 2"/>
    <w:basedOn w:val="Navaden"/>
    <w:rsid w:val="006F15F5"/>
    <w:pPr>
      <w:jc w:val="both"/>
    </w:pPr>
    <w:rPr>
      <w:sz w:val="22"/>
    </w:rPr>
  </w:style>
  <w:style w:type="paragraph" w:styleId="Telobesedila3">
    <w:name w:val="Body Text 3"/>
    <w:basedOn w:val="Navaden"/>
    <w:rsid w:val="006F15F5"/>
    <w:rPr>
      <w:sz w:val="20"/>
    </w:rPr>
  </w:style>
  <w:style w:type="paragraph" w:styleId="Besedilooblaka">
    <w:name w:val="Balloon Text"/>
    <w:basedOn w:val="Navaden"/>
    <w:semiHidden/>
    <w:rsid w:val="000E4BB3"/>
    <w:rPr>
      <w:rFonts w:ascii="Tahoma" w:hAnsi="Tahoma" w:cs="Tahoma"/>
      <w:sz w:val="16"/>
      <w:szCs w:val="16"/>
    </w:rPr>
  </w:style>
  <w:style w:type="character" w:customStyle="1" w:styleId="TelobesedilaZnak">
    <w:name w:val="Telo besedila Znak"/>
    <w:basedOn w:val="Privzetapisavaodstavka"/>
    <w:link w:val="Telobesedila"/>
    <w:rsid w:val="00AA21F4"/>
    <w:rPr>
      <w:sz w:val="24"/>
      <w:szCs w:val="24"/>
    </w:rPr>
  </w:style>
  <w:style w:type="paragraph" w:styleId="Sprotnaopomba-besedilo">
    <w:name w:val="footnote text"/>
    <w:basedOn w:val="Navaden"/>
    <w:link w:val="Sprotnaopomba-besediloZnak"/>
    <w:uiPriority w:val="99"/>
    <w:rsid w:val="00985AE6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985AE6"/>
  </w:style>
  <w:style w:type="character" w:styleId="Sprotnaopomba-sklic">
    <w:name w:val="footnote reference"/>
    <w:basedOn w:val="Privzetapisavaodstavka"/>
    <w:uiPriority w:val="99"/>
    <w:rsid w:val="00985AE6"/>
    <w:rPr>
      <w:vertAlign w:val="superscript"/>
    </w:rPr>
  </w:style>
  <w:style w:type="paragraph" w:styleId="Odstavekseznama">
    <w:name w:val="List Paragraph"/>
    <w:basedOn w:val="Navaden"/>
    <w:link w:val="OdstavekseznamaZnak"/>
    <w:uiPriority w:val="34"/>
    <w:qFormat/>
    <w:rsid w:val="00E47E2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32508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2508A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32508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2508A"/>
    <w:rPr>
      <w:sz w:val="24"/>
      <w:szCs w:val="24"/>
    </w:rPr>
  </w:style>
  <w:style w:type="character" w:styleId="Hiperpovezava">
    <w:name w:val="Hyperlink"/>
    <w:basedOn w:val="Privzetapisavaodstavka"/>
    <w:rsid w:val="009C06EA"/>
    <w:rPr>
      <w:color w:val="0000FF" w:themeColor="hyperlink"/>
      <w:u w:val="single"/>
    </w:rPr>
  </w:style>
  <w:style w:type="character" w:customStyle="1" w:styleId="Naslov5Znak">
    <w:name w:val="Naslov 5 Znak"/>
    <w:basedOn w:val="Privzetapisavaodstavka"/>
    <w:link w:val="Naslov5"/>
    <w:semiHidden/>
    <w:rsid w:val="00CA6E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8Znak">
    <w:name w:val="Naslov 8 Znak"/>
    <w:basedOn w:val="Privzetapisavaodstavka"/>
    <w:link w:val="Naslov8"/>
    <w:semiHidden/>
    <w:rsid w:val="00CA6EE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slov3Znak">
    <w:name w:val="Naslov 3 Znak"/>
    <w:basedOn w:val="Privzetapisavaodstavka"/>
    <w:link w:val="Naslov3"/>
    <w:semiHidden/>
    <w:rsid w:val="001479D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slov2Znak">
    <w:name w:val="Naslov 2 Znak"/>
    <w:basedOn w:val="Privzetapisavaodstavka"/>
    <w:link w:val="Naslov2"/>
    <w:semiHidden/>
    <w:rsid w:val="00886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4Znak">
    <w:name w:val="Naslov 4 Znak"/>
    <w:basedOn w:val="Privzetapisavaodstavka"/>
    <w:link w:val="Naslov4"/>
    <w:semiHidden/>
    <w:rsid w:val="00886A7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rezrazmikov">
    <w:name w:val="No Spacing"/>
    <w:uiPriority w:val="1"/>
    <w:qFormat/>
    <w:rsid w:val="00EA3BB9"/>
    <w:rPr>
      <w:rFonts w:ascii="Arial Narrow" w:eastAsiaTheme="minorHAnsi" w:hAnsi="Arial Narrow" w:cstheme="minorBidi"/>
      <w:sz w:val="24"/>
      <w:szCs w:val="24"/>
      <w:lang w:eastAsia="en-US"/>
    </w:rPr>
  </w:style>
  <w:style w:type="table" w:styleId="Tabelamrea">
    <w:name w:val="Table Grid"/>
    <w:basedOn w:val="Navadnatabela"/>
    <w:uiPriority w:val="59"/>
    <w:rsid w:val="002A1F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">
    <w:name w:val="odstavek"/>
    <w:basedOn w:val="Navaden"/>
    <w:rsid w:val="00775711"/>
    <w:pPr>
      <w:spacing w:before="100" w:beforeAutospacing="1" w:after="100" w:afterAutospacing="1"/>
    </w:p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512A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512A5E"/>
    <w:rPr>
      <w:rFonts w:ascii="Courier New" w:hAnsi="Courier New" w:cs="Courier New"/>
    </w:rPr>
  </w:style>
  <w:style w:type="character" w:customStyle="1" w:styleId="y2iqfc">
    <w:name w:val="y2iqfc"/>
    <w:basedOn w:val="Privzetapisavaodstavka"/>
    <w:rsid w:val="00512A5E"/>
  </w:style>
  <w:style w:type="character" w:customStyle="1" w:styleId="Sprotnaopomba-besediloZnak1">
    <w:name w:val="Sprotna opomba - besedilo Znak1"/>
    <w:basedOn w:val="Privzetapisavaodstavka"/>
    <w:uiPriority w:val="99"/>
    <w:semiHidden/>
    <w:rsid w:val="00263C5E"/>
    <w:rPr>
      <w:sz w:val="20"/>
      <w:szCs w:val="20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161259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B05B1B"/>
    <w:pPr>
      <w:spacing w:before="100" w:beforeAutospacing="1" w:after="100" w:afterAutospacing="1"/>
    </w:pPr>
  </w:style>
  <w:style w:type="character" w:styleId="Krepko">
    <w:name w:val="Strong"/>
    <w:basedOn w:val="Privzetapisavaodstavka"/>
    <w:uiPriority w:val="22"/>
    <w:qFormat/>
    <w:rsid w:val="00B05B1B"/>
    <w:rPr>
      <w:b/>
      <w:bCs/>
    </w:rPr>
  </w:style>
  <w:style w:type="character" w:styleId="Nerazreenaomemba">
    <w:name w:val="Unresolved Mention"/>
    <w:basedOn w:val="Privzetapisavaodstavka"/>
    <w:uiPriority w:val="99"/>
    <w:semiHidden/>
    <w:unhideWhenUsed/>
    <w:rsid w:val="000B0CE1"/>
    <w:rPr>
      <w:color w:val="605E5C"/>
      <w:shd w:val="clear" w:color="auto" w:fill="E1DFDD"/>
    </w:rPr>
  </w:style>
  <w:style w:type="character" w:customStyle="1" w:styleId="combinedname">
    <w:name w:val="combined_name"/>
    <w:basedOn w:val="Privzetapisavaodstavka"/>
    <w:rsid w:val="00D54530"/>
  </w:style>
  <w:style w:type="character" w:customStyle="1" w:styleId="street-address">
    <w:name w:val="street-address"/>
    <w:basedOn w:val="Privzetapisavaodstavka"/>
    <w:rsid w:val="00D54530"/>
  </w:style>
  <w:style w:type="character" w:customStyle="1" w:styleId="postal-code">
    <w:name w:val="postal-code"/>
    <w:basedOn w:val="Privzetapisavaodstavka"/>
    <w:rsid w:val="00D54530"/>
  </w:style>
  <w:style w:type="character" w:customStyle="1" w:styleId="locality">
    <w:name w:val="locality"/>
    <w:basedOn w:val="Privzetapisavaodstavka"/>
    <w:rsid w:val="00D54530"/>
  </w:style>
  <w:style w:type="paragraph" w:customStyle="1" w:styleId="Default">
    <w:name w:val="Default"/>
    <w:rsid w:val="00137F0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GB" w:eastAsia="en-US"/>
    </w:rPr>
  </w:style>
  <w:style w:type="paragraph" w:customStyle="1" w:styleId="p">
    <w:name w:val="p"/>
    <w:basedOn w:val="Navaden"/>
    <w:rsid w:val="006F252E"/>
    <w:pPr>
      <w:spacing w:before="60" w:after="15"/>
      <w:ind w:left="15" w:right="15" w:firstLine="240"/>
      <w:jc w:val="both"/>
    </w:pPr>
    <w:rPr>
      <w:rFonts w:ascii="Arial" w:hAnsi="Arial" w:cs="Arial"/>
      <w:color w:val="222222"/>
      <w:sz w:val="22"/>
      <w:szCs w:val="22"/>
    </w:rPr>
  </w:style>
  <w:style w:type="paragraph" w:customStyle="1" w:styleId="h4">
    <w:name w:val="h4"/>
    <w:basedOn w:val="Navaden"/>
    <w:rsid w:val="006F252E"/>
    <w:pPr>
      <w:spacing w:before="300" w:after="225"/>
      <w:ind w:left="15" w:right="15"/>
      <w:jc w:val="center"/>
    </w:pPr>
    <w:rPr>
      <w:rFonts w:ascii="Arial" w:hAnsi="Arial" w:cs="Arial"/>
      <w:b/>
      <w:bCs/>
      <w:color w:val="222222"/>
      <w:sz w:val="22"/>
      <w:szCs w:val="22"/>
    </w:rPr>
  </w:style>
  <w:style w:type="character" w:customStyle="1" w:styleId="OdstavekseznamaZnak">
    <w:name w:val="Odstavek seznama Znak"/>
    <w:link w:val="Odstavekseznama"/>
    <w:uiPriority w:val="34"/>
    <w:rsid w:val="006F25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556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02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147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603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70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75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106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294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606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727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346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529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011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4146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8307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00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4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2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3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94302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41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970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40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7653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089589">
          <w:marLeft w:val="0"/>
          <w:marRight w:val="0"/>
          <w:marTop w:val="0"/>
          <w:marBottom w:val="450"/>
          <w:divBdr>
            <w:top w:val="single" w:sz="6" w:space="15" w:color="EEEEEE"/>
            <w:left w:val="none" w:sz="0" w:space="0" w:color="auto"/>
            <w:bottom w:val="single" w:sz="6" w:space="15" w:color="EEEEEE"/>
            <w:right w:val="none" w:sz="0" w:space="0" w:color="auto"/>
          </w:divBdr>
          <w:divsChild>
            <w:div w:id="7542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ja.vrhovnik@radlje.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bcina.radlje@radlje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cina-radlje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0AA4A-9F23-4DA6-AE00-E6883C6D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Gacnik</Company>
  <LinksUpToDate>false</LinksUpToDate>
  <CharactersWithSpaces>11959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Polona</dc:creator>
  <cp:keywords/>
  <dc:description/>
  <cp:lastModifiedBy>Marija Vrhovnik Čas</cp:lastModifiedBy>
  <cp:revision>9</cp:revision>
  <cp:lastPrinted>2024-10-04T06:33:00Z</cp:lastPrinted>
  <dcterms:created xsi:type="dcterms:W3CDTF">2024-09-19T10:15:00Z</dcterms:created>
  <dcterms:modified xsi:type="dcterms:W3CDTF">2024-10-04T06:51:00Z</dcterms:modified>
</cp:coreProperties>
</file>