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AFF" w:rsidRDefault="00346AFF" w:rsidP="00346AFF">
      <w:pPr>
        <w:rPr>
          <w:rFonts w:ascii="Century Gothic" w:hAnsi="Century Gothic"/>
          <w:sz w:val="22"/>
          <w:szCs w:val="22"/>
        </w:rPr>
      </w:pP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Številka.: 700-0001/2020-09</w:t>
      </w: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 xml:space="preserve">Datum: 26. 8. 2020 </w:t>
      </w:r>
    </w:p>
    <w:p w:rsidR="004F3A72" w:rsidRPr="004F3A72" w:rsidRDefault="004F3A72" w:rsidP="004F3A72">
      <w:pPr>
        <w:jc w:val="both"/>
        <w:rPr>
          <w:rFonts w:ascii="Palatino Linotype" w:eastAsia="Calibri" w:hAnsi="Palatino Linotype"/>
          <w:sz w:val="24"/>
          <w:szCs w:val="22"/>
          <w:lang w:eastAsia="en-US"/>
        </w:rPr>
      </w:pP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 xml:space="preserve">INTERESNIM ORGANIZACIJAM, </w:t>
      </w: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 xml:space="preserve">KI SO KOT DRUŠTVA ALI ZDRUŽENJA </w:t>
      </w: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 xml:space="preserve">REGISTRIRANA IN DELUJEJO </w:t>
      </w: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NA OBMOČJU OBČINE RADLJE OB DRAVI</w:t>
      </w:r>
    </w:p>
    <w:p w:rsidR="004F3A72" w:rsidRPr="004F3A72" w:rsidRDefault="004F3A72" w:rsidP="004F3A72">
      <w:pPr>
        <w:jc w:val="both"/>
        <w:rPr>
          <w:rFonts w:ascii="Palatino Linotype" w:eastAsia="Calibri" w:hAnsi="Palatino Linotype"/>
          <w:b/>
          <w:sz w:val="24"/>
          <w:szCs w:val="22"/>
          <w:lang w:eastAsia="en-US"/>
        </w:rPr>
      </w:pPr>
    </w:p>
    <w:p w:rsidR="004F3A72" w:rsidRPr="004F3A72" w:rsidRDefault="004F3A72" w:rsidP="004F3A72">
      <w:pPr>
        <w:jc w:val="both"/>
        <w:rPr>
          <w:rFonts w:ascii="Palatino Linotype" w:eastAsia="Calibri" w:hAnsi="Palatino Linotype"/>
          <w:b/>
          <w:sz w:val="24"/>
          <w:szCs w:val="22"/>
          <w:lang w:eastAsia="en-US"/>
        </w:rPr>
      </w:pPr>
      <w:r w:rsidRPr="004F3A72">
        <w:rPr>
          <w:rFonts w:ascii="Palatino Linotype" w:eastAsia="Calibri" w:hAnsi="Palatino Linotype"/>
          <w:b/>
          <w:sz w:val="24"/>
          <w:szCs w:val="22"/>
          <w:lang w:eastAsia="en-US"/>
        </w:rPr>
        <w:t>ZADEVA:</w:t>
      </w:r>
      <w:r w:rsidRPr="004F3A72">
        <w:rPr>
          <w:rFonts w:ascii="Palatino Linotype" w:eastAsia="Calibri" w:hAnsi="Palatino Linotype"/>
          <w:sz w:val="24"/>
          <w:szCs w:val="22"/>
          <w:lang w:eastAsia="en-US"/>
        </w:rPr>
        <w:t xml:space="preserve"> </w:t>
      </w:r>
      <w:r w:rsidRPr="004F3A72">
        <w:rPr>
          <w:rFonts w:ascii="Palatino Linotype" w:eastAsia="Calibri" w:hAnsi="Palatino Linotype"/>
          <w:b/>
          <w:sz w:val="24"/>
          <w:szCs w:val="22"/>
          <w:lang w:eastAsia="en-US"/>
        </w:rPr>
        <w:t xml:space="preserve">          JAVNI POZIV za predlaganje kandidatov za sodnike porotnike</w:t>
      </w:r>
    </w:p>
    <w:p w:rsidR="004F3A72" w:rsidRPr="004F3A72" w:rsidRDefault="004F3A72" w:rsidP="004F3A72">
      <w:pPr>
        <w:jc w:val="both"/>
        <w:rPr>
          <w:rFonts w:ascii="Palatino Linotype" w:eastAsia="Calibri" w:hAnsi="Palatino Linotype"/>
          <w:sz w:val="24"/>
          <w:szCs w:val="22"/>
          <w:lang w:eastAsia="en-US"/>
        </w:rPr>
      </w:pP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Spoštovani!</w:t>
      </w:r>
    </w:p>
    <w:p w:rsidR="004F3A72" w:rsidRPr="004F3A72" w:rsidRDefault="004F3A72" w:rsidP="004F3A72">
      <w:pPr>
        <w:jc w:val="both"/>
        <w:rPr>
          <w:rFonts w:ascii="Palatino Linotype" w:eastAsia="Calibri" w:hAnsi="Palatino Linotype"/>
          <w:sz w:val="24"/>
          <w:szCs w:val="22"/>
          <w:lang w:eastAsia="en-US"/>
        </w:rPr>
      </w:pP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 xml:space="preserve">Okrožno sodišče v Slovenj </w:t>
      </w:r>
      <w:proofErr w:type="spellStart"/>
      <w:r w:rsidRPr="004F3A72">
        <w:rPr>
          <w:rFonts w:ascii="Palatino Linotype" w:eastAsia="Calibri" w:hAnsi="Palatino Linotype"/>
          <w:sz w:val="24"/>
          <w:szCs w:val="22"/>
          <w:lang w:eastAsia="en-US"/>
        </w:rPr>
        <w:t>Gardcu</w:t>
      </w:r>
      <w:proofErr w:type="spellEnd"/>
      <w:r w:rsidRPr="004F3A72">
        <w:rPr>
          <w:rFonts w:ascii="Palatino Linotype" w:eastAsia="Calibri" w:hAnsi="Palatino Linotype"/>
          <w:sz w:val="24"/>
          <w:szCs w:val="22"/>
          <w:lang w:eastAsia="en-US"/>
        </w:rPr>
        <w:t xml:space="preserve"> je obvestilo občinske svete občin, da je v Uradnem listu, dne 14. 8. 2020, v skladu z 2. odstavkom 46. člena Zakona o sodiščih - ZS (Uradni list RS št. 19/94, s spremembami in dopolnitvami) objavilo poziv predlagateljem za vložitev predlogov za imenovanje sodnikov porotnikov. </w:t>
      </w:r>
    </w:p>
    <w:p w:rsidR="004F3A72" w:rsidRPr="004F3A72" w:rsidRDefault="004F3A72" w:rsidP="004F3A72">
      <w:pPr>
        <w:jc w:val="both"/>
        <w:rPr>
          <w:rFonts w:ascii="Palatino Linotype" w:eastAsia="Calibri" w:hAnsi="Palatino Linotype"/>
          <w:sz w:val="24"/>
          <w:szCs w:val="22"/>
          <w:lang w:eastAsia="en-US"/>
        </w:rPr>
      </w:pP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 xml:space="preserve">V skladu s 46. členom Zakona o sodiščih so lahko razen predstavniških organov občin (občinski sveti) z območja sodišča, predlagatelji kandidatov tudi </w:t>
      </w:r>
      <w:r w:rsidRPr="004F3A72">
        <w:rPr>
          <w:rFonts w:ascii="Palatino Linotype" w:eastAsia="Calibri" w:hAnsi="Palatino Linotype"/>
          <w:sz w:val="24"/>
          <w:szCs w:val="22"/>
          <w:u w:val="single"/>
          <w:lang w:eastAsia="en-US"/>
        </w:rPr>
        <w:t>interesne organizacije, ki so kot društva ali združenja registrirana in delujejo na območju Okrožnega sodišča v Slovenj Gradcu.</w:t>
      </w:r>
      <w:r w:rsidRPr="004F3A72">
        <w:rPr>
          <w:rFonts w:ascii="Palatino Linotype" w:eastAsia="Calibri" w:hAnsi="Palatino Linotype"/>
          <w:sz w:val="24"/>
          <w:szCs w:val="22"/>
          <w:lang w:eastAsia="en-US"/>
        </w:rPr>
        <w:t xml:space="preserve"> Vsi ti predlagatelji, lahko posredujejo svoje predloge kandidatov </w:t>
      </w:r>
      <w:r w:rsidRPr="004F3A72">
        <w:rPr>
          <w:rFonts w:ascii="Palatino Linotype" w:eastAsia="Calibri" w:hAnsi="Palatino Linotype"/>
          <w:sz w:val="24"/>
          <w:szCs w:val="22"/>
          <w:u w:val="single"/>
          <w:lang w:eastAsia="en-US"/>
        </w:rPr>
        <w:t>neposredno na Urad predsednika Okrožnega sodišča</w:t>
      </w:r>
      <w:r w:rsidRPr="004F3A72">
        <w:rPr>
          <w:rFonts w:ascii="Palatino Linotype" w:eastAsia="Calibri" w:hAnsi="Palatino Linotype"/>
          <w:sz w:val="24"/>
          <w:szCs w:val="22"/>
          <w:lang w:eastAsia="en-US"/>
        </w:rPr>
        <w:t xml:space="preserve"> v Slovenj Gradcu v roku do vključno 13. 10. 2020. </w:t>
      </w:r>
    </w:p>
    <w:p w:rsidR="004F3A72" w:rsidRPr="004F3A72" w:rsidRDefault="004F3A72" w:rsidP="004F3A72">
      <w:pPr>
        <w:jc w:val="both"/>
        <w:rPr>
          <w:rFonts w:ascii="Palatino Linotype" w:eastAsia="Calibri" w:hAnsi="Palatino Linotype"/>
          <w:sz w:val="24"/>
          <w:szCs w:val="22"/>
          <w:lang w:eastAsia="en-US"/>
        </w:rPr>
      </w:pP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Objavljamo dopis Okrožnega sodišča v Slovenj Gradcu z vsemi podrobnejšimi informacijami in prilogami.</w:t>
      </w:r>
    </w:p>
    <w:p w:rsidR="004F3A72" w:rsidRPr="004F3A72" w:rsidRDefault="004F3A72" w:rsidP="004F3A72">
      <w:pPr>
        <w:jc w:val="both"/>
        <w:rPr>
          <w:rFonts w:ascii="Palatino Linotype" w:eastAsia="Calibri" w:hAnsi="Palatino Linotype"/>
          <w:sz w:val="24"/>
          <w:szCs w:val="22"/>
          <w:lang w:eastAsia="en-US"/>
        </w:rPr>
      </w:pPr>
    </w:p>
    <w:p w:rsid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Kandidate za sodnike porotnike bo predsednik Višjega sodišče v Mariboru za območje Okrožnega sodišča v Slovenj Gradcu imenoval 80 sodnikov porotnikov, iz Občine Radlje ob Dravi 7 porotnikov.</w:t>
      </w:r>
    </w:p>
    <w:p w:rsidR="004F3A72" w:rsidRPr="004F3A72" w:rsidRDefault="004F3A72" w:rsidP="004F3A72">
      <w:pPr>
        <w:jc w:val="both"/>
        <w:rPr>
          <w:rFonts w:ascii="Palatino Linotype" w:eastAsia="Calibri" w:hAnsi="Palatino Linotype"/>
          <w:sz w:val="24"/>
          <w:szCs w:val="22"/>
          <w:lang w:eastAsia="en-US"/>
        </w:rPr>
      </w:pP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Pogoji, ki jih morajo izpolnjevati kandidati so določeni v 42. členu Zakona o sodiščih, in sicer:</w:t>
      </w:r>
    </w:p>
    <w:p w:rsidR="004F3A72" w:rsidRPr="004F3A72" w:rsidRDefault="004F3A72" w:rsidP="004F3A72">
      <w:pPr>
        <w:numPr>
          <w:ilvl w:val="0"/>
          <w:numId w:val="31"/>
        </w:numPr>
        <w:contextualSpacing/>
        <w:jc w:val="both"/>
        <w:rPr>
          <w:rFonts w:ascii="Palatino Linotype" w:eastAsia="Calibri" w:hAnsi="Palatino Linotype"/>
          <w:b/>
          <w:sz w:val="24"/>
          <w:szCs w:val="22"/>
          <w:lang w:eastAsia="en-US"/>
        </w:rPr>
      </w:pPr>
      <w:r w:rsidRPr="004F3A72">
        <w:rPr>
          <w:rFonts w:ascii="Palatino Linotype" w:eastAsia="Calibri" w:hAnsi="Palatino Linotype"/>
          <w:b/>
          <w:sz w:val="24"/>
          <w:szCs w:val="22"/>
          <w:lang w:eastAsia="en-US"/>
        </w:rPr>
        <w:t>državljanstvo Republike Slovenije</w:t>
      </w:r>
    </w:p>
    <w:p w:rsidR="004F3A72" w:rsidRPr="004F3A72" w:rsidRDefault="004F3A72" w:rsidP="004F3A72">
      <w:pPr>
        <w:numPr>
          <w:ilvl w:val="0"/>
          <w:numId w:val="31"/>
        </w:numPr>
        <w:contextualSpacing/>
        <w:jc w:val="both"/>
        <w:rPr>
          <w:rFonts w:ascii="Palatino Linotype" w:eastAsia="Calibri" w:hAnsi="Palatino Linotype"/>
          <w:b/>
          <w:sz w:val="24"/>
          <w:szCs w:val="22"/>
          <w:lang w:eastAsia="en-US"/>
        </w:rPr>
      </w:pPr>
      <w:r w:rsidRPr="004F3A72">
        <w:rPr>
          <w:rFonts w:ascii="Palatino Linotype" w:eastAsia="Calibri" w:hAnsi="Palatino Linotype"/>
          <w:b/>
          <w:sz w:val="24"/>
          <w:szCs w:val="22"/>
          <w:lang w:eastAsia="en-US"/>
        </w:rPr>
        <w:t>dopolnjenih 30 let starosti</w:t>
      </w:r>
    </w:p>
    <w:p w:rsidR="004F3A72" w:rsidRPr="004F3A72" w:rsidRDefault="004F3A72" w:rsidP="004F3A72">
      <w:pPr>
        <w:numPr>
          <w:ilvl w:val="0"/>
          <w:numId w:val="31"/>
        </w:numPr>
        <w:contextualSpacing/>
        <w:jc w:val="both"/>
        <w:rPr>
          <w:rFonts w:ascii="Palatino Linotype" w:eastAsia="Calibri" w:hAnsi="Palatino Linotype"/>
          <w:b/>
          <w:sz w:val="24"/>
          <w:szCs w:val="22"/>
          <w:lang w:eastAsia="en-US"/>
        </w:rPr>
      </w:pPr>
      <w:r w:rsidRPr="004F3A72">
        <w:rPr>
          <w:rFonts w:ascii="Palatino Linotype" w:eastAsia="Calibri" w:hAnsi="Palatino Linotype"/>
          <w:b/>
          <w:sz w:val="24"/>
          <w:szCs w:val="22"/>
          <w:lang w:eastAsia="en-US"/>
        </w:rPr>
        <w:t>da ni bil pravnomočno obsojen za kaznivo dejanje, ki se preganja po uradni dolžnosti</w:t>
      </w:r>
    </w:p>
    <w:p w:rsidR="004F3A72" w:rsidRPr="004F3A72" w:rsidRDefault="004F3A72" w:rsidP="004F3A72">
      <w:pPr>
        <w:numPr>
          <w:ilvl w:val="0"/>
          <w:numId w:val="31"/>
        </w:numPr>
        <w:contextualSpacing/>
        <w:jc w:val="both"/>
        <w:rPr>
          <w:rFonts w:ascii="Palatino Linotype" w:eastAsia="Calibri" w:hAnsi="Palatino Linotype"/>
          <w:b/>
          <w:sz w:val="24"/>
          <w:szCs w:val="22"/>
          <w:lang w:eastAsia="en-US"/>
        </w:rPr>
      </w:pPr>
      <w:r w:rsidRPr="004F3A72">
        <w:rPr>
          <w:rFonts w:ascii="Palatino Linotype" w:eastAsia="Calibri" w:hAnsi="Palatino Linotype"/>
          <w:b/>
          <w:sz w:val="24"/>
          <w:szCs w:val="22"/>
          <w:lang w:eastAsia="en-US"/>
        </w:rPr>
        <w:t>zdravstvena in osebnostna primernost pri izvajanju sodne oblasti</w:t>
      </w:r>
    </w:p>
    <w:p w:rsidR="004F3A72" w:rsidRPr="004F3A72" w:rsidRDefault="004F3A72" w:rsidP="004F3A72">
      <w:pPr>
        <w:numPr>
          <w:ilvl w:val="0"/>
          <w:numId w:val="31"/>
        </w:numPr>
        <w:contextualSpacing/>
        <w:jc w:val="both"/>
        <w:rPr>
          <w:rFonts w:ascii="Palatino Linotype" w:eastAsia="Calibri" w:hAnsi="Palatino Linotype"/>
          <w:b/>
          <w:sz w:val="24"/>
          <w:szCs w:val="22"/>
          <w:lang w:eastAsia="en-US"/>
        </w:rPr>
      </w:pPr>
      <w:r w:rsidRPr="004F3A72">
        <w:rPr>
          <w:rFonts w:ascii="Palatino Linotype" w:eastAsia="Calibri" w:hAnsi="Palatino Linotype"/>
          <w:b/>
          <w:sz w:val="24"/>
          <w:szCs w:val="22"/>
          <w:lang w:eastAsia="en-US"/>
        </w:rPr>
        <w:t>aktivno obvlada slovenski jezik.</w:t>
      </w:r>
    </w:p>
    <w:p w:rsidR="004F3A72" w:rsidRPr="004F3A72" w:rsidRDefault="004F3A72" w:rsidP="004F3A72">
      <w:pPr>
        <w:jc w:val="both"/>
        <w:rPr>
          <w:rFonts w:ascii="Palatino Linotype" w:eastAsia="Calibri" w:hAnsi="Palatino Linotype"/>
          <w:sz w:val="24"/>
          <w:szCs w:val="22"/>
          <w:lang w:eastAsia="en-US"/>
        </w:rPr>
      </w:pP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Poleg zgoraj navedenih pogojev, je pri oblikovanju predlogov kandidatov potrebno obvezno upoštevati tudi 4. odstavek 462. člena Zakon o kazenskem postopku in predlagati določeno število sodnikov porotnikov za mladoletnike izmed profesorjev, učiteljev, vzgojiteljev in drugih oseb, ki imajo izkušnje z vzgojo mladoletnikov.</w:t>
      </w:r>
    </w:p>
    <w:p w:rsidR="004F3A72" w:rsidRPr="004F3A72" w:rsidRDefault="004F3A72" w:rsidP="004F3A72">
      <w:pPr>
        <w:jc w:val="both"/>
        <w:rPr>
          <w:rFonts w:ascii="Palatino Linotype" w:eastAsia="Calibri" w:hAnsi="Palatino Linotype"/>
          <w:sz w:val="24"/>
          <w:szCs w:val="22"/>
          <w:u w:val="single"/>
          <w:lang w:eastAsia="en-US"/>
        </w:rPr>
      </w:pPr>
      <w:r w:rsidRPr="004F3A72">
        <w:rPr>
          <w:rFonts w:ascii="Palatino Linotype" w:eastAsia="Calibri" w:hAnsi="Palatino Linotype"/>
          <w:sz w:val="24"/>
          <w:szCs w:val="22"/>
          <w:u w:val="single"/>
          <w:lang w:eastAsia="en-US"/>
        </w:rPr>
        <w:t>Predlog za kandidata mora vsebovati:</w:t>
      </w:r>
    </w:p>
    <w:p w:rsidR="004F3A72" w:rsidRPr="004F3A72" w:rsidRDefault="004F3A72" w:rsidP="004F3A72">
      <w:pPr>
        <w:numPr>
          <w:ilvl w:val="0"/>
          <w:numId w:val="31"/>
        </w:numPr>
        <w:contextualSpacing/>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priimek in ime kandidata</w:t>
      </w:r>
    </w:p>
    <w:p w:rsidR="004F3A72" w:rsidRPr="004F3A72" w:rsidRDefault="004F3A72" w:rsidP="004F3A72">
      <w:pPr>
        <w:numPr>
          <w:ilvl w:val="0"/>
          <w:numId w:val="31"/>
        </w:numPr>
        <w:contextualSpacing/>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datum in kraj rojstva</w:t>
      </w:r>
    </w:p>
    <w:p w:rsidR="004F3A72" w:rsidRPr="004F3A72" w:rsidRDefault="004F3A72" w:rsidP="004F3A72">
      <w:pPr>
        <w:numPr>
          <w:ilvl w:val="0"/>
          <w:numId w:val="31"/>
        </w:numPr>
        <w:contextualSpacing/>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bivališče</w:t>
      </w:r>
    </w:p>
    <w:p w:rsidR="004F3A72" w:rsidRPr="004F3A72" w:rsidRDefault="004F3A72" w:rsidP="004F3A72">
      <w:pPr>
        <w:numPr>
          <w:ilvl w:val="0"/>
          <w:numId w:val="31"/>
        </w:numPr>
        <w:contextualSpacing/>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telefonsko številko doma in v službi</w:t>
      </w:r>
    </w:p>
    <w:p w:rsidR="004F3A72" w:rsidRPr="004F3A72" w:rsidRDefault="004F3A72" w:rsidP="004F3A72">
      <w:pPr>
        <w:numPr>
          <w:ilvl w:val="0"/>
          <w:numId w:val="31"/>
        </w:numPr>
        <w:contextualSpacing/>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potrdilo o nekaznovanosti ali pisno soglasje kandidata, da podatke iz kazenske evidence lahko pridobi Okrožno sodišče v Slovenj Gradcu</w:t>
      </w:r>
    </w:p>
    <w:p w:rsidR="004F3A72" w:rsidRPr="004F3A72" w:rsidRDefault="004F3A72" w:rsidP="004F3A72">
      <w:pPr>
        <w:numPr>
          <w:ilvl w:val="0"/>
          <w:numId w:val="31"/>
        </w:numPr>
        <w:contextualSpacing/>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za kandidate za sodnike porotnike za mladoletnike pa navedba o izpolnjevanju pogojev iz 4. odstavka 462. člena ZKP</w:t>
      </w:r>
    </w:p>
    <w:p w:rsidR="004F3A72" w:rsidRPr="004F3A72" w:rsidRDefault="004F3A72" w:rsidP="004F3A72">
      <w:pPr>
        <w:numPr>
          <w:ilvl w:val="0"/>
          <w:numId w:val="31"/>
        </w:numPr>
        <w:contextualSpacing/>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 xml:space="preserve">izjava kandidata, da izpolnjuje pogoje iz 42. člena Zakona o sodiščih ter </w:t>
      </w:r>
    </w:p>
    <w:p w:rsidR="004F3A72" w:rsidRPr="004F3A72" w:rsidRDefault="004F3A72" w:rsidP="004F3A72">
      <w:pPr>
        <w:numPr>
          <w:ilvl w:val="0"/>
          <w:numId w:val="31"/>
        </w:numPr>
        <w:contextualSpacing/>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izjava kandidata, da soglaša s kandidaturo.</w:t>
      </w:r>
    </w:p>
    <w:p w:rsidR="004F3A72" w:rsidRPr="004F3A72" w:rsidRDefault="004F3A72" w:rsidP="004F3A72">
      <w:pPr>
        <w:jc w:val="both"/>
        <w:rPr>
          <w:rFonts w:ascii="Palatino Linotype" w:eastAsia="Calibri" w:hAnsi="Palatino Linotype"/>
          <w:sz w:val="24"/>
          <w:szCs w:val="22"/>
          <w:lang w:eastAsia="en-US"/>
        </w:rPr>
      </w:pP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 xml:space="preserve">Predlog kandidatov, ki jih bo predlagal Občinski svet Občine Radlje ob Dravi, bo pripravila in oblikovala Komisija za mandatna vprašanja, volitve in imenovanja. Glede na to, se obvešča vse zainteresirane posameznike, ki izpolnjujete pogoje za sodnike porotnike in želite to delo opravljati v naslednjem petletnem mandatu, da izpolnite priloženo izjavo in jo posredujete na občino. Predloge kandidatov (izpolnjena in podpisana izjava kandidata) se lahko komisiji posreduje </w:t>
      </w:r>
      <w:r w:rsidRPr="004F3A72">
        <w:rPr>
          <w:rFonts w:ascii="Palatino Linotype" w:eastAsia="Calibri" w:hAnsi="Palatino Linotype"/>
          <w:b/>
          <w:sz w:val="24"/>
          <w:szCs w:val="22"/>
          <w:u w:val="single"/>
          <w:lang w:eastAsia="en-US"/>
        </w:rPr>
        <w:t>do petka, 11. 9. 2020.</w:t>
      </w:r>
    </w:p>
    <w:p w:rsidR="004F3A72" w:rsidRPr="004F3A72" w:rsidRDefault="004F3A72" w:rsidP="004F3A72">
      <w:pPr>
        <w:jc w:val="both"/>
        <w:rPr>
          <w:rFonts w:ascii="Palatino Linotype" w:eastAsia="Calibri" w:hAnsi="Palatino Linotype"/>
          <w:sz w:val="24"/>
          <w:szCs w:val="22"/>
          <w:lang w:eastAsia="en-US"/>
        </w:rPr>
      </w:pP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Lep pozdrav!</w:t>
      </w:r>
    </w:p>
    <w:p w:rsidR="004F3A72" w:rsidRPr="004F3A72" w:rsidRDefault="004F3A72" w:rsidP="004F3A72">
      <w:pPr>
        <w:jc w:val="both"/>
        <w:rPr>
          <w:rFonts w:ascii="Palatino Linotype" w:eastAsia="Calibri" w:hAnsi="Palatino Linotype"/>
          <w:sz w:val="24"/>
          <w:szCs w:val="22"/>
          <w:lang w:eastAsia="en-US"/>
        </w:rPr>
      </w:pP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Pripravila:</w:t>
      </w:r>
    </w:p>
    <w:p w:rsidR="004F3A72" w:rsidRPr="004F3A72" w:rsidRDefault="004F3A72" w:rsidP="004F3A72">
      <w:pPr>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 xml:space="preserve">Maja KOŠIR, višja svetovalka </w:t>
      </w:r>
    </w:p>
    <w:p w:rsidR="004F3A72" w:rsidRPr="004F3A72" w:rsidRDefault="004F3A72" w:rsidP="004F3A72">
      <w:pPr>
        <w:ind w:left="3540"/>
        <w:jc w:val="center"/>
        <w:rPr>
          <w:rFonts w:ascii="Palatino Linotype" w:eastAsia="Calibri" w:hAnsi="Palatino Linotype"/>
          <w:b/>
          <w:sz w:val="24"/>
          <w:szCs w:val="22"/>
          <w:lang w:eastAsia="en-US"/>
        </w:rPr>
      </w:pPr>
      <w:r w:rsidRPr="004F3A72">
        <w:rPr>
          <w:rFonts w:ascii="Palatino Linotype" w:eastAsia="Calibri" w:hAnsi="Palatino Linotype"/>
          <w:b/>
          <w:sz w:val="24"/>
          <w:szCs w:val="22"/>
          <w:lang w:eastAsia="en-US"/>
        </w:rPr>
        <w:t>Marjana ŠVAJGER</w:t>
      </w:r>
    </w:p>
    <w:p w:rsidR="004F3A72" w:rsidRPr="004F3A72" w:rsidRDefault="004F3A72" w:rsidP="004F3A72">
      <w:pPr>
        <w:ind w:left="3540"/>
        <w:jc w:val="center"/>
        <w:rPr>
          <w:rFonts w:ascii="Palatino Linotype" w:eastAsia="Calibri" w:hAnsi="Palatino Linotype"/>
          <w:b/>
          <w:sz w:val="24"/>
          <w:szCs w:val="22"/>
          <w:lang w:eastAsia="en-US"/>
        </w:rPr>
      </w:pPr>
      <w:r w:rsidRPr="004F3A72">
        <w:rPr>
          <w:rFonts w:ascii="Palatino Linotype" w:eastAsia="Calibri" w:hAnsi="Palatino Linotype"/>
          <w:b/>
          <w:sz w:val="24"/>
          <w:szCs w:val="22"/>
          <w:lang w:eastAsia="en-US"/>
        </w:rPr>
        <w:t>DIREKTORICA OBČINSKE UPRAVE</w:t>
      </w:r>
    </w:p>
    <w:p w:rsidR="004F3A72" w:rsidRPr="004F3A72" w:rsidRDefault="004F3A72" w:rsidP="004F3A72">
      <w:pPr>
        <w:jc w:val="both"/>
        <w:rPr>
          <w:rFonts w:ascii="Palatino Linotype" w:eastAsia="Calibri" w:hAnsi="Palatino Linotype"/>
          <w:sz w:val="24"/>
          <w:szCs w:val="22"/>
          <w:lang w:eastAsia="en-US"/>
        </w:rPr>
      </w:pPr>
    </w:p>
    <w:p w:rsidR="004F3A72" w:rsidRPr="004F3A72" w:rsidRDefault="004F3A72" w:rsidP="004F3A72">
      <w:pPr>
        <w:contextualSpacing/>
        <w:jc w:val="both"/>
        <w:rPr>
          <w:rFonts w:ascii="Palatino Linotype" w:eastAsia="Calibri" w:hAnsi="Palatino Linotype"/>
          <w:sz w:val="24"/>
          <w:szCs w:val="22"/>
          <w:u w:val="single"/>
          <w:lang w:eastAsia="en-US"/>
        </w:rPr>
      </w:pPr>
      <w:r w:rsidRPr="004F3A72">
        <w:rPr>
          <w:rFonts w:ascii="Palatino Linotype" w:eastAsia="Calibri" w:hAnsi="Palatino Linotype"/>
          <w:sz w:val="24"/>
          <w:szCs w:val="22"/>
          <w:u w:val="single"/>
          <w:lang w:eastAsia="en-US"/>
        </w:rPr>
        <w:t>Priloga:</w:t>
      </w:r>
    </w:p>
    <w:p w:rsidR="004F3A72" w:rsidRPr="004F3A72" w:rsidRDefault="004F3A72" w:rsidP="004F3A72">
      <w:pPr>
        <w:numPr>
          <w:ilvl w:val="0"/>
          <w:numId w:val="32"/>
        </w:numPr>
        <w:contextualSpacing/>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poziv, z dne 17.8.2020;</w:t>
      </w:r>
    </w:p>
    <w:p w:rsidR="004F3A72" w:rsidRPr="004F3A72" w:rsidRDefault="004F3A72" w:rsidP="004F3A72">
      <w:pPr>
        <w:numPr>
          <w:ilvl w:val="0"/>
          <w:numId w:val="32"/>
        </w:numPr>
        <w:contextualSpacing/>
        <w:jc w:val="both"/>
        <w:rPr>
          <w:rFonts w:ascii="Palatino Linotype" w:eastAsia="Calibri" w:hAnsi="Palatino Linotype"/>
          <w:sz w:val="24"/>
          <w:szCs w:val="22"/>
          <w:lang w:eastAsia="en-US"/>
        </w:rPr>
      </w:pPr>
      <w:r w:rsidRPr="004F3A72">
        <w:rPr>
          <w:rFonts w:ascii="Palatino Linotype" w:eastAsia="Calibri" w:hAnsi="Palatino Linotype"/>
          <w:sz w:val="24"/>
          <w:szCs w:val="22"/>
          <w:lang w:eastAsia="en-US"/>
        </w:rPr>
        <w:t>izjava kandidata.</w:t>
      </w:r>
    </w:p>
    <w:p w:rsidR="00346AFF" w:rsidRDefault="00346AFF" w:rsidP="00346AFF">
      <w:pPr>
        <w:rPr>
          <w:rFonts w:ascii="Century Gothic" w:hAnsi="Century Gothic"/>
          <w:sz w:val="22"/>
          <w:szCs w:val="22"/>
        </w:rPr>
      </w:pPr>
    </w:p>
    <w:sectPr w:rsidR="00346AFF" w:rsidSect="00BE6C14">
      <w:headerReference w:type="default" r:id="rId7"/>
      <w:footerReference w:type="even" r:id="rId8"/>
      <w:footerReference w:type="default" r:id="rId9"/>
      <w:pgSz w:w="11906" w:h="16838" w:code="9"/>
      <w:pgMar w:top="1418" w:right="1418" w:bottom="1418" w:left="1418"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85B" w:rsidRDefault="0032385B" w:rsidP="003A47A9">
      <w:r>
        <w:separator/>
      </w:r>
    </w:p>
  </w:endnote>
  <w:endnote w:type="continuationSeparator" w:id="0">
    <w:p w:rsidR="0032385B" w:rsidRDefault="0032385B" w:rsidP="003A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altName w:val="Times New Roman PSMT"/>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B60" w:rsidRPr="00645019" w:rsidRDefault="009E0B60" w:rsidP="009E0B60">
    <w:pPr>
      <w:pStyle w:val="Noga"/>
      <w:tabs>
        <w:tab w:val="clear" w:pos="9072"/>
        <w:tab w:val="right" w:pos="9356"/>
      </w:tabs>
      <w:ind w:left="-567" w:right="-567"/>
      <w:jc w:val="center"/>
      <w:rPr>
        <w:rFonts w:asciiTheme="majorHAnsi" w:hAnsiTheme="majorHAnsi"/>
        <w:sz w:val="16"/>
        <w:szCs w:val="16"/>
      </w:rPr>
    </w:pPr>
    <w:r>
      <w:rPr>
        <w:sz w:val="16"/>
        <w:szCs w:val="16"/>
      </w:rPr>
      <w:t xml:space="preserve">   </w:t>
    </w:r>
    <w:r w:rsidRPr="00645019">
      <w:rPr>
        <w:rFonts w:asciiTheme="majorHAnsi" w:hAnsiTheme="majorHAnsi"/>
        <w:sz w:val="16"/>
        <w:szCs w:val="16"/>
      </w:rPr>
      <w:t xml:space="preserve">Telefon H.C.: (02) 8879 630, </w:t>
    </w:r>
    <w:proofErr w:type="spellStart"/>
    <w:r w:rsidRPr="00645019">
      <w:rPr>
        <w:rFonts w:asciiTheme="majorHAnsi" w:hAnsiTheme="majorHAnsi"/>
        <w:sz w:val="16"/>
        <w:szCs w:val="16"/>
      </w:rPr>
      <w:t>fax</w:t>
    </w:r>
    <w:proofErr w:type="spellEnd"/>
    <w:r w:rsidRPr="00645019">
      <w:rPr>
        <w:rFonts w:asciiTheme="majorHAnsi" w:hAnsiTheme="majorHAnsi"/>
        <w:sz w:val="16"/>
        <w:szCs w:val="16"/>
      </w:rPr>
      <w:t xml:space="preserve">: (02) 88 79 640, </w:t>
    </w:r>
    <w:hyperlink r:id="rId1" w:history="1">
      <w:r w:rsidRPr="00645019">
        <w:rPr>
          <w:rStyle w:val="Hiperpovezava"/>
          <w:rFonts w:asciiTheme="majorHAnsi" w:hAnsiTheme="majorHAnsi"/>
          <w:sz w:val="16"/>
          <w:szCs w:val="16"/>
        </w:rPr>
        <w:t>obcina.radlje@radlje.si</w:t>
      </w:r>
    </w:hyperlink>
    <w:r w:rsidRPr="00645019">
      <w:rPr>
        <w:rFonts w:asciiTheme="majorHAnsi" w:hAnsiTheme="majorHAnsi"/>
        <w:sz w:val="16"/>
        <w:szCs w:val="16"/>
      </w:rPr>
      <w:t>, ID za DDV: SI12310727, matična št.: 5881811, TRR: 01301-0100010958</w:t>
    </w:r>
  </w:p>
  <w:p w:rsidR="009E0B60" w:rsidRDefault="0032385B" w:rsidP="009E0B60">
    <w:pPr>
      <w:pStyle w:val="Noga"/>
      <w:ind w:left="-567"/>
      <w:jc w:val="center"/>
      <w:rPr>
        <w:rFonts w:ascii="Arial" w:hAnsi="Arial" w:cs="Arial"/>
        <w:noProof/>
      </w:rPr>
    </w:pPr>
    <w:hyperlink r:id="rId2" w:history="1">
      <w:r w:rsidR="009E0B60" w:rsidRPr="00E62AB0">
        <w:rPr>
          <w:rStyle w:val="Hiperpovezava"/>
          <w:rFonts w:asciiTheme="majorHAnsi" w:hAnsiTheme="majorHAnsi"/>
          <w:sz w:val="16"/>
          <w:szCs w:val="16"/>
        </w:rPr>
        <w:t>www.obcina-radlje.si</w:t>
      </w:r>
    </w:hyperlink>
  </w:p>
  <w:p w:rsidR="009E0B60" w:rsidRPr="00393878" w:rsidRDefault="009E0B60" w:rsidP="009E0B60">
    <w:pPr>
      <w:pStyle w:val="Noga"/>
      <w:ind w:left="-567"/>
      <w:jc w:val="center"/>
      <w:rPr>
        <w:rStyle w:val="Hiperpovezava"/>
        <w:rFonts w:asciiTheme="majorHAnsi" w:hAnsiTheme="majorHAnsi"/>
        <w:color w:val="auto"/>
        <w:sz w:val="16"/>
        <w:szCs w:val="16"/>
        <w:u w:val="none"/>
      </w:rPr>
    </w:pPr>
    <w:r>
      <w:rPr>
        <w:rFonts w:ascii="Arial" w:hAnsi="Arial" w:cs="Arial"/>
        <w:noProof/>
      </w:rPr>
      <w:drawing>
        <wp:inline distT="0" distB="0" distL="0" distR="0" wp14:anchorId="1563FFE4" wp14:editId="385C8114">
          <wp:extent cx="495300" cy="4953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rFonts w:asciiTheme="majorHAnsi" w:hAnsiTheme="majorHAnsi"/>
        <w:sz w:val="16"/>
        <w:szCs w:val="16"/>
      </w:rPr>
      <w:t xml:space="preserve"> </w:t>
    </w:r>
    <w:r>
      <w:rPr>
        <w:noProof/>
      </w:rPr>
      <w:drawing>
        <wp:inline distT="0" distB="0" distL="0" distR="0" wp14:anchorId="4FD0BF65" wp14:editId="164B6B72">
          <wp:extent cx="732629" cy="409215"/>
          <wp:effectExtent l="0" t="0" r="0" b="0"/>
          <wp:docPr id="2" name="Slika 2"/>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4230" cy="438037"/>
                  </a:xfrm>
                  <a:prstGeom prst="rect">
                    <a:avLst/>
                  </a:prstGeom>
                  <a:noFill/>
                </pic:spPr>
              </pic:pic>
            </a:graphicData>
          </a:graphic>
        </wp:inline>
      </w:drawing>
    </w:r>
    <w:r>
      <w:rPr>
        <w:rFonts w:asciiTheme="majorHAnsi" w:hAnsiTheme="majorHAnsi"/>
        <w:sz w:val="16"/>
        <w:szCs w:val="16"/>
      </w:rPr>
      <w:t xml:space="preserve">   </w:t>
    </w:r>
    <w:r>
      <w:rPr>
        <w:noProof/>
      </w:rPr>
      <w:drawing>
        <wp:inline distT="0" distB="0" distL="0" distR="0" wp14:anchorId="6665C183" wp14:editId="68BDBB45">
          <wp:extent cx="742950" cy="400050"/>
          <wp:effectExtent l="0" t="0" r="0" b="0"/>
          <wp:docPr id="3" name="Slika 3" descr="Zelena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Zelena Sloveni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400050"/>
                  </a:xfrm>
                  <a:prstGeom prst="rect">
                    <a:avLst/>
                  </a:prstGeom>
                  <a:noFill/>
                  <a:ln>
                    <a:noFill/>
                  </a:ln>
                </pic:spPr>
              </pic:pic>
            </a:graphicData>
          </a:graphic>
        </wp:inline>
      </w:drawing>
    </w:r>
    <w:r>
      <w:rPr>
        <w:rFonts w:asciiTheme="majorHAnsi" w:hAnsiTheme="majorHAnsi"/>
        <w:sz w:val="16"/>
        <w:szCs w:val="16"/>
      </w:rPr>
      <w:t xml:space="preserve"> </w:t>
    </w:r>
    <w:r>
      <w:rPr>
        <w:rFonts w:ascii="Arial" w:hAnsi="Arial" w:cs="Arial"/>
        <w:noProof/>
      </w:rPr>
      <w:drawing>
        <wp:inline distT="0" distB="0" distL="0" distR="0" wp14:anchorId="51C6297F" wp14:editId="3A32C866">
          <wp:extent cx="476250" cy="4762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rosti prijazna občina-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6505" cy="476505"/>
                  </a:xfrm>
                  <a:prstGeom prst="rect">
                    <a:avLst/>
                  </a:prstGeom>
                </pic:spPr>
              </pic:pic>
            </a:graphicData>
          </a:graphic>
        </wp:inline>
      </w:drawing>
    </w:r>
    <w:r>
      <w:rPr>
        <w:rFonts w:asciiTheme="majorHAnsi" w:hAnsiTheme="majorHAnsi"/>
        <w:sz w:val="16"/>
        <w:szCs w:val="16"/>
      </w:rPr>
      <w:t xml:space="preserve">  </w:t>
    </w:r>
    <w:r>
      <w:rPr>
        <w:rFonts w:ascii="Arial" w:hAnsi="Arial" w:cs="Arial"/>
        <w:noProof/>
      </w:rPr>
      <w:drawing>
        <wp:inline distT="0" distB="0" distL="0" distR="0" wp14:anchorId="493ED409" wp14:editId="0A593517">
          <wp:extent cx="409575" cy="428625"/>
          <wp:effectExtent l="0" t="0" r="9525"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r>
      <w:rPr>
        <w:rFonts w:asciiTheme="majorHAnsi" w:hAnsiTheme="majorHAnsi"/>
        <w:sz w:val="16"/>
        <w:szCs w:val="16"/>
      </w:rPr>
      <w:t xml:space="preserve">  </w:t>
    </w:r>
    <w:r>
      <w:rPr>
        <w:rFonts w:ascii="Arial" w:hAnsi="Arial" w:cs="Arial"/>
        <w:noProof/>
      </w:rPr>
      <w:drawing>
        <wp:inline distT="0" distB="0" distL="0" distR="0" wp14:anchorId="1B566257" wp14:editId="5C0752CF">
          <wp:extent cx="457200" cy="4572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heme="majorHAnsi" w:hAnsiTheme="majorHAnsi"/>
        <w:sz w:val="16"/>
        <w:szCs w:val="16"/>
      </w:rPr>
      <w:t xml:space="preserve">  </w:t>
    </w:r>
    <w:r>
      <w:rPr>
        <w:noProof/>
      </w:rPr>
      <w:drawing>
        <wp:inline distT="0" distB="0" distL="0" distR="0" wp14:anchorId="2000B9AD" wp14:editId="56DFD998">
          <wp:extent cx="457200" cy="40957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solidFill>
                    <a:srgbClr val="FFFFFF"/>
                  </a:solidFill>
                  <a:ln>
                    <a:noFill/>
                  </a:ln>
                </pic:spPr>
              </pic:pic>
            </a:graphicData>
          </a:graphic>
        </wp:inline>
      </w:drawing>
    </w:r>
    <w:r>
      <w:rPr>
        <w:noProof/>
      </w:rPr>
      <w:drawing>
        <wp:inline distT="0" distB="0" distL="0" distR="0" wp14:anchorId="64AB7B73" wp14:editId="21ABE5D0">
          <wp:extent cx="762000" cy="638175"/>
          <wp:effectExtent l="0" t="0" r="0" b="0"/>
          <wp:docPr id="18" name="Slika 18" descr="Otrokom prijazna UNICEF-ova me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trokom prijazna UNICEF-ova mest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r>
      <w:rPr>
        <w:noProof/>
      </w:rPr>
      <w:drawing>
        <wp:inline distT="0" distB="0" distL="0" distR="0" wp14:anchorId="5A9C19C7" wp14:editId="3195D07E">
          <wp:extent cx="390525" cy="400050"/>
          <wp:effectExtent l="0" t="0" r="9525" b="0"/>
          <wp:docPr id="19" name="Slika 19" descr="mayors-for-peace-banner-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mayors-for-peace-banner-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p>
  <w:p w:rsidR="009E0B60" w:rsidRDefault="009E0B6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E49" w:rsidRDefault="001447D6" w:rsidP="00683882">
    <w:pPr>
      <w:pStyle w:val="Noga"/>
      <w:tabs>
        <w:tab w:val="clear" w:pos="9072"/>
        <w:tab w:val="right" w:pos="9356"/>
      </w:tabs>
      <w:ind w:left="-567" w:right="-567"/>
      <w:jc w:val="center"/>
      <w:rPr>
        <w:rFonts w:ascii="Arial" w:hAnsi="Arial" w:cs="Arial"/>
        <w:noProof/>
      </w:rPr>
    </w:pPr>
    <w:r>
      <w:rPr>
        <w:sz w:val="16"/>
        <w:szCs w:val="16"/>
      </w:rPr>
      <w:t xml:space="preserve">   </w:t>
    </w:r>
    <w:r w:rsidR="00683882">
      <w:rPr>
        <w:rFonts w:ascii="Arial" w:hAnsi="Arial" w:cs="Arial"/>
        <w:noProof/>
      </w:rPr>
      <w:t xml:space="preserve"> </w:t>
    </w:r>
  </w:p>
  <w:p w:rsidR="00D00B01" w:rsidRPr="00645019" w:rsidRDefault="00D00B01" w:rsidP="00D00B01">
    <w:pPr>
      <w:pStyle w:val="Noga"/>
      <w:tabs>
        <w:tab w:val="clear" w:pos="9072"/>
        <w:tab w:val="right" w:pos="9356"/>
      </w:tabs>
      <w:ind w:left="-567" w:right="-567"/>
      <w:jc w:val="center"/>
      <w:rPr>
        <w:rFonts w:asciiTheme="majorHAnsi" w:hAnsiTheme="majorHAnsi"/>
        <w:sz w:val="16"/>
        <w:szCs w:val="16"/>
      </w:rPr>
    </w:pPr>
    <w:r>
      <w:rPr>
        <w:sz w:val="16"/>
        <w:szCs w:val="16"/>
      </w:rPr>
      <w:t xml:space="preserve">   </w:t>
    </w:r>
    <w:r w:rsidRPr="00645019">
      <w:rPr>
        <w:rFonts w:asciiTheme="majorHAnsi" w:hAnsiTheme="majorHAnsi"/>
        <w:sz w:val="16"/>
        <w:szCs w:val="16"/>
      </w:rPr>
      <w:t xml:space="preserve">Telefon H.C.: (02) 8879 630, </w:t>
    </w:r>
    <w:proofErr w:type="spellStart"/>
    <w:r w:rsidRPr="00645019">
      <w:rPr>
        <w:rFonts w:asciiTheme="majorHAnsi" w:hAnsiTheme="majorHAnsi"/>
        <w:sz w:val="16"/>
        <w:szCs w:val="16"/>
      </w:rPr>
      <w:t>fax</w:t>
    </w:r>
    <w:proofErr w:type="spellEnd"/>
    <w:r w:rsidRPr="00645019">
      <w:rPr>
        <w:rFonts w:asciiTheme="majorHAnsi" w:hAnsiTheme="majorHAnsi"/>
        <w:sz w:val="16"/>
        <w:szCs w:val="16"/>
      </w:rPr>
      <w:t xml:space="preserve">: (02) 88 79 640, </w:t>
    </w:r>
    <w:hyperlink r:id="rId1" w:history="1">
      <w:r w:rsidRPr="00645019">
        <w:rPr>
          <w:rStyle w:val="Hiperpovezava"/>
          <w:rFonts w:asciiTheme="majorHAnsi" w:hAnsiTheme="majorHAnsi"/>
          <w:sz w:val="16"/>
          <w:szCs w:val="16"/>
        </w:rPr>
        <w:t>obcina.radlje@radlje.si</w:t>
      </w:r>
    </w:hyperlink>
    <w:r w:rsidRPr="00645019">
      <w:rPr>
        <w:rFonts w:asciiTheme="majorHAnsi" w:hAnsiTheme="majorHAnsi"/>
        <w:sz w:val="16"/>
        <w:szCs w:val="16"/>
      </w:rPr>
      <w:t>, ID za DDV: SI12310727, matična št.: 5881811, TRR: 01301-0100010958</w:t>
    </w:r>
  </w:p>
  <w:p w:rsidR="00D00B01" w:rsidRDefault="0032385B" w:rsidP="00D00B01">
    <w:pPr>
      <w:pStyle w:val="Noga"/>
      <w:ind w:left="-567"/>
      <w:jc w:val="center"/>
      <w:rPr>
        <w:rFonts w:ascii="Arial" w:hAnsi="Arial" w:cs="Arial"/>
        <w:noProof/>
      </w:rPr>
    </w:pPr>
    <w:hyperlink r:id="rId2" w:history="1">
      <w:r w:rsidR="00D00B01" w:rsidRPr="00E62AB0">
        <w:rPr>
          <w:rStyle w:val="Hiperpovezava"/>
          <w:rFonts w:asciiTheme="majorHAnsi" w:hAnsiTheme="majorHAnsi"/>
          <w:sz w:val="16"/>
          <w:szCs w:val="16"/>
        </w:rPr>
        <w:t>www.obcina-radlje.si</w:t>
      </w:r>
    </w:hyperlink>
  </w:p>
  <w:p w:rsidR="00D00B01" w:rsidRPr="00393878" w:rsidRDefault="00D00B01" w:rsidP="00D00B01">
    <w:pPr>
      <w:pStyle w:val="Noga"/>
      <w:ind w:left="-567"/>
      <w:jc w:val="center"/>
      <w:rPr>
        <w:rStyle w:val="Hiperpovezava"/>
        <w:rFonts w:asciiTheme="majorHAnsi" w:hAnsiTheme="majorHAnsi"/>
        <w:color w:val="auto"/>
        <w:sz w:val="16"/>
        <w:szCs w:val="16"/>
        <w:u w:val="none"/>
      </w:rPr>
    </w:pPr>
    <w:r>
      <w:rPr>
        <w:rFonts w:ascii="Arial" w:hAnsi="Arial" w:cs="Arial"/>
        <w:noProof/>
      </w:rPr>
      <w:drawing>
        <wp:inline distT="0" distB="0" distL="0" distR="0" wp14:anchorId="487913D0" wp14:editId="67F9F803">
          <wp:extent cx="495300" cy="49530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rFonts w:asciiTheme="majorHAnsi" w:hAnsiTheme="majorHAnsi"/>
        <w:sz w:val="16"/>
        <w:szCs w:val="16"/>
      </w:rPr>
      <w:t xml:space="preserve"> </w:t>
    </w:r>
    <w:r>
      <w:rPr>
        <w:noProof/>
      </w:rPr>
      <w:drawing>
        <wp:inline distT="0" distB="0" distL="0" distR="0" wp14:anchorId="7BAC890A" wp14:editId="251251CD">
          <wp:extent cx="732629" cy="409215"/>
          <wp:effectExtent l="0" t="0" r="0" b="0"/>
          <wp:docPr id="10" name="Slika 10"/>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4230" cy="438037"/>
                  </a:xfrm>
                  <a:prstGeom prst="rect">
                    <a:avLst/>
                  </a:prstGeom>
                  <a:noFill/>
                </pic:spPr>
              </pic:pic>
            </a:graphicData>
          </a:graphic>
        </wp:inline>
      </w:drawing>
    </w:r>
    <w:r>
      <w:rPr>
        <w:rFonts w:asciiTheme="majorHAnsi" w:hAnsiTheme="majorHAnsi"/>
        <w:sz w:val="16"/>
        <w:szCs w:val="16"/>
      </w:rPr>
      <w:t xml:space="preserve">   </w:t>
    </w:r>
    <w:r>
      <w:rPr>
        <w:noProof/>
      </w:rPr>
      <w:drawing>
        <wp:inline distT="0" distB="0" distL="0" distR="0" wp14:anchorId="4AD8E10A" wp14:editId="7D3E25FB">
          <wp:extent cx="742950" cy="400050"/>
          <wp:effectExtent l="0" t="0" r="0" b="0"/>
          <wp:docPr id="11" name="Slika 11" descr="Zelena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Zelena Sloveni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400050"/>
                  </a:xfrm>
                  <a:prstGeom prst="rect">
                    <a:avLst/>
                  </a:prstGeom>
                  <a:noFill/>
                  <a:ln>
                    <a:noFill/>
                  </a:ln>
                </pic:spPr>
              </pic:pic>
            </a:graphicData>
          </a:graphic>
        </wp:inline>
      </w:drawing>
    </w:r>
    <w:r>
      <w:rPr>
        <w:rFonts w:asciiTheme="majorHAnsi" w:hAnsiTheme="majorHAnsi"/>
        <w:sz w:val="16"/>
        <w:szCs w:val="16"/>
      </w:rPr>
      <w:t xml:space="preserve"> </w:t>
    </w:r>
    <w:r>
      <w:rPr>
        <w:rFonts w:ascii="Arial" w:hAnsi="Arial" w:cs="Arial"/>
        <w:noProof/>
      </w:rPr>
      <w:drawing>
        <wp:inline distT="0" distB="0" distL="0" distR="0" wp14:anchorId="5443F6DC" wp14:editId="4E622652">
          <wp:extent cx="476250" cy="47625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rosti prijazna občina-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6505" cy="476505"/>
                  </a:xfrm>
                  <a:prstGeom prst="rect">
                    <a:avLst/>
                  </a:prstGeom>
                </pic:spPr>
              </pic:pic>
            </a:graphicData>
          </a:graphic>
        </wp:inline>
      </w:drawing>
    </w:r>
    <w:r>
      <w:rPr>
        <w:rFonts w:asciiTheme="majorHAnsi" w:hAnsiTheme="majorHAnsi"/>
        <w:sz w:val="16"/>
        <w:szCs w:val="16"/>
      </w:rPr>
      <w:t xml:space="preserve">  </w:t>
    </w:r>
    <w:r>
      <w:rPr>
        <w:rFonts w:ascii="Arial" w:hAnsi="Arial" w:cs="Arial"/>
        <w:noProof/>
      </w:rPr>
      <w:drawing>
        <wp:inline distT="0" distB="0" distL="0" distR="0" wp14:anchorId="2664EDCF" wp14:editId="0903E5C2">
          <wp:extent cx="409575" cy="428625"/>
          <wp:effectExtent l="0" t="0" r="9525"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r>
      <w:rPr>
        <w:rFonts w:asciiTheme="majorHAnsi" w:hAnsiTheme="majorHAnsi"/>
        <w:sz w:val="16"/>
        <w:szCs w:val="16"/>
      </w:rPr>
      <w:t xml:space="preserve">  </w:t>
    </w:r>
    <w:r>
      <w:rPr>
        <w:rFonts w:ascii="Arial" w:hAnsi="Arial" w:cs="Arial"/>
        <w:noProof/>
      </w:rPr>
      <w:drawing>
        <wp:inline distT="0" distB="0" distL="0" distR="0" wp14:anchorId="759208DB" wp14:editId="7E6AC166">
          <wp:extent cx="457200" cy="457200"/>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heme="majorHAnsi" w:hAnsiTheme="majorHAnsi"/>
        <w:sz w:val="16"/>
        <w:szCs w:val="16"/>
      </w:rPr>
      <w:t xml:space="preserve">  </w:t>
    </w:r>
    <w:r>
      <w:rPr>
        <w:noProof/>
      </w:rPr>
      <w:drawing>
        <wp:inline distT="0" distB="0" distL="0" distR="0" wp14:anchorId="608A7265" wp14:editId="3A536EC6">
          <wp:extent cx="457200" cy="409575"/>
          <wp:effectExtent l="0" t="0" r="0" b="952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solidFill>
                    <a:srgbClr val="FFFFFF"/>
                  </a:solidFill>
                  <a:ln>
                    <a:noFill/>
                  </a:ln>
                </pic:spPr>
              </pic:pic>
            </a:graphicData>
          </a:graphic>
        </wp:inline>
      </w:drawing>
    </w:r>
    <w:r>
      <w:rPr>
        <w:noProof/>
      </w:rPr>
      <w:drawing>
        <wp:inline distT="0" distB="0" distL="0" distR="0" wp14:anchorId="2DCD72DB" wp14:editId="3DBBF5A1">
          <wp:extent cx="762000" cy="638175"/>
          <wp:effectExtent l="0" t="0" r="0" b="0"/>
          <wp:docPr id="16" name="Slika 16" descr="Otrokom prijazna UNICEF-ova me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trokom prijazna UNICEF-ova mest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r>
      <w:rPr>
        <w:noProof/>
      </w:rPr>
      <w:drawing>
        <wp:inline distT="0" distB="0" distL="0" distR="0" wp14:anchorId="6ECAF28F" wp14:editId="7AC84651">
          <wp:extent cx="390525" cy="400050"/>
          <wp:effectExtent l="0" t="0" r="9525" b="0"/>
          <wp:docPr id="17" name="Slika 17" descr="mayors-for-peace-banner-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mayors-for-peace-banner-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p>
  <w:p w:rsidR="00745E49" w:rsidRPr="00231DB3" w:rsidRDefault="00745E49" w:rsidP="00683882">
    <w:pPr>
      <w:pStyle w:val="Noga"/>
      <w:ind w:left="-567"/>
      <w:rPr>
        <w:rStyle w:val="Hiperpovezava"/>
        <w:rFonts w:ascii="Calibri Light" w:hAnsi="Calibri Light"/>
        <w:color w:val="auto"/>
        <w:sz w:val="16"/>
        <w:szCs w:val="16"/>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85B" w:rsidRDefault="0032385B" w:rsidP="003A47A9">
      <w:r>
        <w:separator/>
      </w:r>
    </w:p>
  </w:footnote>
  <w:footnote w:type="continuationSeparator" w:id="0">
    <w:p w:rsidR="0032385B" w:rsidRDefault="0032385B" w:rsidP="003A4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7D6" w:rsidRPr="002B3A30" w:rsidRDefault="001447D6" w:rsidP="003A47A9">
    <w:pPr>
      <w:jc w:val="center"/>
    </w:pPr>
    <w:r>
      <w:rPr>
        <w:noProof/>
      </w:rPr>
      <w:drawing>
        <wp:inline distT="0" distB="0" distL="0" distR="0" wp14:anchorId="532C46C5" wp14:editId="64A3CD2E">
          <wp:extent cx="685800" cy="857250"/>
          <wp:effectExtent l="0" t="0" r="0" b="0"/>
          <wp:docPr id="7" name="Slika 7" descr="Radlj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lje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336" cy="861670"/>
                  </a:xfrm>
                  <a:prstGeom prst="rect">
                    <a:avLst/>
                  </a:prstGeom>
                  <a:noFill/>
                  <a:ln>
                    <a:noFill/>
                  </a:ln>
                </pic:spPr>
              </pic:pic>
            </a:graphicData>
          </a:graphic>
        </wp:inline>
      </w:drawing>
    </w:r>
  </w:p>
  <w:p w:rsidR="001447D6" w:rsidRPr="00231DB3" w:rsidRDefault="001447D6" w:rsidP="003A47A9">
    <w:pPr>
      <w:jc w:val="center"/>
      <w:rPr>
        <w:rFonts w:ascii="Calibri Light" w:hAnsi="Calibri Light" w:cs="Tahoma"/>
        <w:b/>
      </w:rPr>
    </w:pPr>
    <w:r w:rsidRPr="00231DB3">
      <w:rPr>
        <w:rFonts w:ascii="Calibri Light" w:hAnsi="Calibri Light" w:cs="Tahoma"/>
        <w:b/>
      </w:rPr>
      <w:t>Občina Radlje ob Dravi</w:t>
    </w:r>
  </w:p>
  <w:p w:rsidR="001447D6" w:rsidRPr="002605E6" w:rsidRDefault="001447D6" w:rsidP="003A47A9">
    <w:pPr>
      <w:pStyle w:val="Glava"/>
      <w:tabs>
        <w:tab w:val="left" w:pos="1770"/>
      </w:tabs>
      <w:jc w:val="center"/>
    </w:pPr>
    <w:r w:rsidRPr="00231DB3">
      <w:rPr>
        <w:rFonts w:ascii="Calibri Light" w:hAnsi="Calibri Light" w:cs="Tahoma"/>
      </w:rPr>
      <w:t>Mariborska cesta 7, 2360 Radlje ob Dravi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4714"/>
    <w:multiLevelType w:val="hybridMultilevel"/>
    <w:tmpl w:val="AFD2B2F4"/>
    <w:lvl w:ilvl="0" w:tplc="20ACF12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9760C3C"/>
    <w:multiLevelType w:val="hybridMultilevel"/>
    <w:tmpl w:val="272E68F2"/>
    <w:lvl w:ilvl="0" w:tplc="5F2C87E4">
      <w:start w:val="2360"/>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F541FEF"/>
    <w:multiLevelType w:val="hybridMultilevel"/>
    <w:tmpl w:val="58A2C71E"/>
    <w:lvl w:ilvl="0" w:tplc="5394C44E">
      <w:start w:val="2363"/>
      <w:numFmt w:val="bullet"/>
      <w:lvlText w:val="-"/>
      <w:lvlJc w:val="left"/>
      <w:pPr>
        <w:ind w:left="72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5822261"/>
    <w:multiLevelType w:val="hybridMultilevel"/>
    <w:tmpl w:val="049290CC"/>
    <w:lvl w:ilvl="0" w:tplc="1E8C67A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7ED6152"/>
    <w:multiLevelType w:val="hybridMultilevel"/>
    <w:tmpl w:val="96EEA284"/>
    <w:lvl w:ilvl="0" w:tplc="C972A828">
      <w:start w:val="1"/>
      <w:numFmt w:val="bullet"/>
      <w:lvlText w:val="­"/>
      <w:lvlJc w:val="left"/>
      <w:pPr>
        <w:ind w:left="720" w:hanging="360"/>
      </w:pPr>
      <w:rPr>
        <w:rFonts w:ascii="Century Gothic"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AF10ACA"/>
    <w:multiLevelType w:val="hybridMultilevel"/>
    <w:tmpl w:val="DFFC6052"/>
    <w:lvl w:ilvl="0" w:tplc="A2D2E8C2">
      <w:start w:val="2365"/>
      <w:numFmt w:val="bullet"/>
      <w:lvlText w:val="-"/>
      <w:lvlJc w:val="left"/>
      <w:pPr>
        <w:ind w:left="720" w:hanging="360"/>
      </w:pPr>
      <w:rPr>
        <w:rFonts w:ascii="Palatino Linotype" w:eastAsiaTheme="minorHAnsi"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B81720D"/>
    <w:multiLevelType w:val="hybridMultilevel"/>
    <w:tmpl w:val="6CE2A7D4"/>
    <w:lvl w:ilvl="0" w:tplc="0424000F">
      <w:start w:val="1"/>
      <w:numFmt w:val="decimal"/>
      <w:lvlText w:val="%1."/>
      <w:lvlJc w:val="left"/>
      <w:pPr>
        <w:tabs>
          <w:tab w:val="num" w:pos="540"/>
        </w:tabs>
        <w:ind w:left="54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nsid w:val="41104A78"/>
    <w:multiLevelType w:val="hybridMultilevel"/>
    <w:tmpl w:val="4FE6B494"/>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nsid w:val="421720B4"/>
    <w:multiLevelType w:val="hybridMultilevel"/>
    <w:tmpl w:val="48AC6E82"/>
    <w:lvl w:ilvl="0" w:tplc="2DE658B4">
      <w:start w:val="10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42C7CAD"/>
    <w:multiLevelType w:val="hybridMultilevel"/>
    <w:tmpl w:val="A9F25D22"/>
    <w:lvl w:ilvl="0" w:tplc="8684E354">
      <w:start w:val="2360"/>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7414072"/>
    <w:multiLevelType w:val="hybridMultilevel"/>
    <w:tmpl w:val="4298468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94E06AB"/>
    <w:multiLevelType w:val="hybridMultilevel"/>
    <w:tmpl w:val="DEB0BAF0"/>
    <w:lvl w:ilvl="0" w:tplc="2314424A">
      <w:start w:val="5"/>
      <w:numFmt w:val="decimal"/>
      <w:lvlText w:val="%1."/>
      <w:lvlJc w:val="left"/>
      <w:pPr>
        <w:tabs>
          <w:tab w:val="num" w:pos="2340"/>
        </w:tabs>
        <w:ind w:left="23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4E48645A"/>
    <w:multiLevelType w:val="hybridMultilevel"/>
    <w:tmpl w:val="1F8E0098"/>
    <w:lvl w:ilvl="0" w:tplc="C972A828">
      <w:start w:val="1"/>
      <w:numFmt w:val="bullet"/>
      <w:lvlText w:val="­"/>
      <w:lvlJc w:val="left"/>
      <w:pPr>
        <w:ind w:left="1440" w:hanging="360"/>
      </w:pPr>
      <w:rPr>
        <w:rFonts w:ascii="Century Gothic" w:hAnsi="Century Gothic"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50AB706E"/>
    <w:multiLevelType w:val="hybridMultilevel"/>
    <w:tmpl w:val="BAE687DE"/>
    <w:lvl w:ilvl="0" w:tplc="0424000F">
      <w:start w:val="1"/>
      <w:numFmt w:val="decimal"/>
      <w:lvlText w:val="%1."/>
      <w:lvlJc w:val="left"/>
      <w:pPr>
        <w:tabs>
          <w:tab w:val="num" w:pos="720"/>
        </w:tabs>
        <w:ind w:left="720" w:hanging="360"/>
      </w:pPr>
    </w:lvl>
    <w:lvl w:ilvl="1" w:tplc="0346FEE0">
      <w:start w:val="3"/>
      <w:numFmt w:val="bullet"/>
      <w:lvlText w:val="-"/>
      <w:lvlJc w:val="left"/>
      <w:pPr>
        <w:tabs>
          <w:tab w:val="num" w:pos="1440"/>
        </w:tabs>
        <w:ind w:left="1440" w:hanging="360"/>
      </w:pPr>
      <w:rPr>
        <w:rFonts w:ascii="Arial" w:eastAsia="Times New Roman" w:hAnsi="Arial" w:cs="Arial" w:hint="default"/>
      </w:rPr>
    </w:lvl>
    <w:lvl w:ilvl="2" w:tplc="596857EA">
      <w:start w:val="4"/>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558648D7"/>
    <w:multiLevelType w:val="hybridMultilevel"/>
    <w:tmpl w:val="38125890"/>
    <w:lvl w:ilvl="0" w:tplc="C972A828">
      <w:start w:val="1"/>
      <w:numFmt w:val="bullet"/>
      <w:lvlText w:val="­"/>
      <w:lvlJc w:val="left"/>
      <w:pPr>
        <w:ind w:left="720" w:hanging="360"/>
      </w:pPr>
      <w:rPr>
        <w:rFonts w:ascii="Century Gothic"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7BF1566"/>
    <w:multiLevelType w:val="hybridMultilevel"/>
    <w:tmpl w:val="016E4656"/>
    <w:lvl w:ilvl="0" w:tplc="407AF8F2">
      <w:numFmt w:val="bullet"/>
      <w:lvlText w:val="-"/>
      <w:lvlJc w:val="left"/>
      <w:pPr>
        <w:ind w:left="72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9CD4571"/>
    <w:multiLevelType w:val="hybridMultilevel"/>
    <w:tmpl w:val="877C3218"/>
    <w:lvl w:ilvl="0" w:tplc="5AD895E8">
      <w:start w:val="10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A1A5DBB"/>
    <w:multiLevelType w:val="hybridMultilevel"/>
    <w:tmpl w:val="2FCAD028"/>
    <w:lvl w:ilvl="0" w:tplc="0586454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C8F352E"/>
    <w:multiLevelType w:val="hybridMultilevel"/>
    <w:tmpl w:val="4E7AFA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E1C2956"/>
    <w:multiLevelType w:val="hybridMultilevel"/>
    <w:tmpl w:val="CE5AFF0E"/>
    <w:lvl w:ilvl="0" w:tplc="5F2C87E4">
      <w:start w:val="2360"/>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EAC24FE"/>
    <w:multiLevelType w:val="hybridMultilevel"/>
    <w:tmpl w:val="AD5C37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FAA43D2"/>
    <w:multiLevelType w:val="hybridMultilevel"/>
    <w:tmpl w:val="B478EACC"/>
    <w:lvl w:ilvl="0" w:tplc="88B86ED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2120AC8"/>
    <w:multiLevelType w:val="hybridMultilevel"/>
    <w:tmpl w:val="72B612DC"/>
    <w:lvl w:ilvl="0" w:tplc="C972A828">
      <w:start w:val="1"/>
      <w:numFmt w:val="bullet"/>
      <w:lvlText w:val="­"/>
      <w:lvlJc w:val="left"/>
      <w:pPr>
        <w:ind w:left="720" w:hanging="360"/>
      </w:pPr>
      <w:rPr>
        <w:rFonts w:ascii="Century Gothic"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506597C"/>
    <w:multiLevelType w:val="hybridMultilevel"/>
    <w:tmpl w:val="48D6CA1C"/>
    <w:lvl w:ilvl="0" w:tplc="E99EFE30">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8CA564A"/>
    <w:multiLevelType w:val="hybridMultilevel"/>
    <w:tmpl w:val="195EAE1A"/>
    <w:lvl w:ilvl="0" w:tplc="4FD4D3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C2C2028"/>
    <w:multiLevelType w:val="hybridMultilevel"/>
    <w:tmpl w:val="D6109FE4"/>
    <w:lvl w:ilvl="0" w:tplc="43301506">
      <w:start w:val="10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F5431E4"/>
    <w:multiLevelType w:val="hybridMultilevel"/>
    <w:tmpl w:val="D9EE0740"/>
    <w:lvl w:ilvl="0" w:tplc="EE585498">
      <w:start w:val="2360"/>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nsid w:val="73F0088B"/>
    <w:multiLevelType w:val="hybridMultilevel"/>
    <w:tmpl w:val="0538B2DE"/>
    <w:lvl w:ilvl="0" w:tplc="54D24D04">
      <w:start w:val="2360"/>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59A6CBE"/>
    <w:multiLevelType w:val="hybridMultilevel"/>
    <w:tmpl w:val="1E94643C"/>
    <w:lvl w:ilvl="0" w:tplc="82E4F9A0">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86D36E1"/>
    <w:multiLevelType w:val="hybridMultilevel"/>
    <w:tmpl w:val="65BAEAC8"/>
    <w:lvl w:ilvl="0" w:tplc="3B00B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EEE398D"/>
    <w:multiLevelType w:val="hybridMultilevel"/>
    <w:tmpl w:val="5D92097C"/>
    <w:lvl w:ilvl="0" w:tplc="1990EA6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0"/>
  </w:num>
  <w:num w:numId="5">
    <w:abstractNumId w:val="10"/>
  </w:num>
  <w:num w:numId="6">
    <w:abstractNumId w:val="26"/>
  </w:num>
  <w:num w:numId="7">
    <w:abstractNumId w:val="15"/>
  </w:num>
  <w:num w:numId="8">
    <w:abstractNumId w:val="17"/>
  </w:num>
  <w:num w:numId="9">
    <w:abstractNumId w:val="22"/>
  </w:num>
  <w:num w:numId="10">
    <w:abstractNumId w:val="23"/>
  </w:num>
  <w:num w:numId="11">
    <w:abstractNumId w:val="2"/>
  </w:num>
  <w:num w:numId="12">
    <w:abstractNumId w:val="21"/>
  </w:num>
  <w:num w:numId="13">
    <w:abstractNumId w:val="20"/>
  </w:num>
  <w:num w:numId="14">
    <w:abstractNumId w:val="3"/>
  </w:num>
  <w:num w:numId="15">
    <w:abstractNumId w:val="19"/>
  </w:num>
  <w:num w:numId="16">
    <w:abstractNumId w:val="27"/>
  </w:num>
  <w:num w:numId="17">
    <w:abstractNumId w:val="7"/>
  </w:num>
  <w:num w:numId="18">
    <w:abstractNumId w:val="24"/>
  </w:num>
  <w:num w:numId="19">
    <w:abstractNumId w:val="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 w:numId="23">
    <w:abstractNumId w:val="14"/>
  </w:num>
  <w:num w:numId="24">
    <w:abstractNumId w:val="18"/>
  </w:num>
  <w:num w:numId="25">
    <w:abstractNumId w:val="29"/>
  </w:num>
  <w:num w:numId="26">
    <w:abstractNumId w:val="25"/>
  </w:num>
  <w:num w:numId="27">
    <w:abstractNumId w:val="16"/>
  </w:num>
  <w:num w:numId="28">
    <w:abstractNumId w:val="30"/>
  </w:num>
  <w:num w:numId="29">
    <w:abstractNumId w:val="28"/>
  </w:num>
  <w:num w:numId="30">
    <w:abstractNumId w:val="9"/>
  </w:num>
  <w:num w:numId="31">
    <w:abstractNumId w:val="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F7"/>
    <w:rsid w:val="00011332"/>
    <w:rsid w:val="00013559"/>
    <w:rsid w:val="00017FEE"/>
    <w:rsid w:val="000276E6"/>
    <w:rsid w:val="0003444A"/>
    <w:rsid w:val="00050CB7"/>
    <w:rsid w:val="00054541"/>
    <w:rsid w:val="00055032"/>
    <w:rsid w:val="000612D6"/>
    <w:rsid w:val="000634B4"/>
    <w:rsid w:val="000705F8"/>
    <w:rsid w:val="00071A9D"/>
    <w:rsid w:val="000817A7"/>
    <w:rsid w:val="00093763"/>
    <w:rsid w:val="00093808"/>
    <w:rsid w:val="000A12CE"/>
    <w:rsid w:val="000A7B1E"/>
    <w:rsid w:val="000B13FB"/>
    <w:rsid w:val="000C023D"/>
    <w:rsid w:val="000D3733"/>
    <w:rsid w:val="000F5ADC"/>
    <w:rsid w:val="001034AB"/>
    <w:rsid w:val="00114606"/>
    <w:rsid w:val="001149EF"/>
    <w:rsid w:val="001238ED"/>
    <w:rsid w:val="00131CED"/>
    <w:rsid w:val="00142FFA"/>
    <w:rsid w:val="001434E7"/>
    <w:rsid w:val="0014401E"/>
    <w:rsid w:val="001447D6"/>
    <w:rsid w:val="00146687"/>
    <w:rsid w:val="00157A45"/>
    <w:rsid w:val="00187F6E"/>
    <w:rsid w:val="001A1D4D"/>
    <w:rsid w:val="001C457F"/>
    <w:rsid w:val="001E2A66"/>
    <w:rsid w:val="001E5744"/>
    <w:rsid w:val="001F545B"/>
    <w:rsid w:val="00200DAD"/>
    <w:rsid w:val="002205FA"/>
    <w:rsid w:val="00231DB3"/>
    <w:rsid w:val="002405F1"/>
    <w:rsid w:val="002515E7"/>
    <w:rsid w:val="002605E6"/>
    <w:rsid w:val="002606EA"/>
    <w:rsid w:val="002A74C5"/>
    <w:rsid w:val="002C1936"/>
    <w:rsid w:val="002D5F1B"/>
    <w:rsid w:val="0032385B"/>
    <w:rsid w:val="00346AFF"/>
    <w:rsid w:val="00373387"/>
    <w:rsid w:val="00376EBB"/>
    <w:rsid w:val="00383B0B"/>
    <w:rsid w:val="00391D32"/>
    <w:rsid w:val="00393878"/>
    <w:rsid w:val="00395C20"/>
    <w:rsid w:val="003A423A"/>
    <w:rsid w:val="003A47A9"/>
    <w:rsid w:val="003B001B"/>
    <w:rsid w:val="003D10DB"/>
    <w:rsid w:val="003D6FE4"/>
    <w:rsid w:val="003F7EE0"/>
    <w:rsid w:val="0041786A"/>
    <w:rsid w:val="004639A5"/>
    <w:rsid w:val="00497664"/>
    <w:rsid w:val="004B4EFE"/>
    <w:rsid w:val="004F3A72"/>
    <w:rsid w:val="0050749F"/>
    <w:rsid w:val="00512F8F"/>
    <w:rsid w:val="005517FC"/>
    <w:rsid w:val="00561284"/>
    <w:rsid w:val="00595486"/>
    <w:rsid w:val="005A69F7"/>
    <w:rsid w:val="005C05A8"/>
    <w:rsid w:val="0061363B"/>
    <w:rsid w:val="0061490D"/>
    <w:rsid w:val="00635CEA"/>
    <w:rsid w:val="00644DD2"/>
    <w:rsid w:val="00664087"/>
    <w:rsid w:val="00683882"/>
    <w:rsid w:val="0069152D"/>
    <w:rsid w:val="006A3ADC"/>
    <w:rsid w:val="006C465A"/>
    <w:rsid w:val="006C70A2"/>
    <w:rsid w:val="006D5E50"/>
    <w:rsid w:val="00707EF5"/>
    <w:rsid w:val="0071214E"/>
    <w:rsid w:val="007133DD"/>
    <w:rsid w:val="007274EC"/>
    <w:rsid w:val="0073368E"/>
    <w:rsid w:val="00743037"/>
    <w:rsid w:val="00745E49"/>
    <w:rsid w:val="00772B1A"/>
    <w:rsid w:val="00786AD0"/>
    <w:rsid w:val="00790431"/>
    <w:rsid w:val="007932F7"/>
    <w:rsid w:val="007A5BC5"/>
    <w:rsid w:val="007D1DD7"/>
    <w:rsid w:val="007D2A7C"/>
    <w:rsid w:val="007D4DFA"/>
    <w:rsid w:val="007E3396"/>
    <w:rsid w:val="007F0305"/>
    <w:rsid w:val="007F2A52"/>
    <w:rsid w:val="00805EF9"/>
    <w:rsid w:val="008445BB"/>
    <w:rsid w:val="00872C98"/>
    <w:rsid w:val="008962E4"/>
    <w:rsid w:val="008A1A4B"/>
    <w:rsid w:val="008F72B0"/>
    <w:rsid w:val="0090482C"/>
    <w:rsid w:val="00907CCB"/>
    <w:rsid w:val="009353EF"/>
    <w:rsid w:val="009460E1"/>
    <w:rsid w:val="00953636"/>
    <w:rsid w:val="00963134"/>
    <w:rsid w:val="009729D0"/>
    <w:rsid w:val="009807C0"/>
    <w:rsid w:val="00985D84"/>
    <w:rsid w:val="009D249E"/>
    <w:rsid w:val="009E0B60"/>
    <w:rsid w:val="009E67BC"/>
    <w:rsid w:val="00A0262A"/>
    <w:rsid w:val="00A02838"/>
    <w:rsid w:val="00A27201"/>
    <w:rsid w:val="00A278CA"/>
    <w:rsid w:val="00A379A0"/>
    <w:rsid w:val="00A475C5"/>
    <w:rsid w:val="00A54F6B"/>
    <w:rsid w:val="00A64888"/>
    <w:rsid w:val="00A70D97"/>
    <w:rsid w:val="00AA3977"/>
    <w:rsid w:val="00AD1C07"/>
    <w:rsid w:val="00AD52EB"/>
    <w:rsid w:val="00AF3B31"/>
    <w:rsid w:val="00AF59C7"/>
    <w:rsid w:val="00B00847"/>
    <w:rsid w:val="00B55CFA"/>
    <w:rsid w:val="00B771B1"/>
    <w:rsid w:val="00BB1C72"/>
    <w:rsid w:val="00BE3775"/>
    <w:rsid w:val="00BE6B0B"/>
    <w:rsid w:val="00BE6C14"/>
    <w:rsid w:val="00BF70FA"/>
    <w:rsid w:val="00C12A70"/>
    <w:rsid w:val="00C3276F"/>
    <w:rsid w:val="00C411EF"/>
    <w:rsid w:val="00C703B9"/>
    <w:rsid w:val="00CA5250"/>
    <w:rsid w:val="00D00B01"/>
    <w:rsid w:val="00D15BEB"/>
    <w:rsid w:val="00D20A8B"/>
    <w:rsid w:val="00D2283B"/>
    <w:rsid w:val="00D56950"/>
    <w:rsid w:val="00DA78AE"/>
    <w:rsid w:val="00DB3121"/>
    <w:rsid w:val="00DB36A8"/>
    <w:rsid w:val="00DF3F2C"/>
    <w:rsid w:val="00E07FCB"/>
    <w:rsid w:val="00E34A18"/>
    <w:rsid w:val="00E659D5"/>
    <w:rsid w:val="00E6622F"/>
    <w:rsid w:val="00E8234C"/>
    <w:rsid w:val="00E9091C"/>
    <w:rsid w:val="00EB4B75"/>
    <w:rsid w:val="00EB60B5"/>
    <w:rsid w:val="00ED1E29"/>
    <w:rsid w:val="00F0757B"/>
    <w:rsid w:val="00F425E6"/>
    <w:rsid w:val="00F57B7C"/>
    <w:rsid w:val="00F83255"/>
    <w:rsid w:val="00F90739"/>
    <w:rsid w:val="00F9434F"/>
    <w:rsid w:val="00F96D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3DF134-FE50-4893-A29C-0EDDE056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6D5E50"/>
    <w:pPr>
      <w:keepNext/>
      <w:jc w:val="center"/>
      <w:outlineLvl w:val="0"/>
    </w:pPr>
    <w:rPr>
      <w:b/>
      <w:bCs/>
      <w:sz w:val="24"/>
      <w:szCs w:val="24"/>
    </w:rPr>
  </w:style>
  <w:style w:type="paragraph" w:styleId="Naslov2">
    <w:name w:val="heading 2"/>
    <w:basedOn w:val="Navaden"/>
    <w:next w:val="Navaden"/>
    <w:link w:val="Naslov2Znak"/>
    <w:uiPriority w:val="9"/>
    <w:semiHidden/>
    <w:unhideWhenUsed/>
    <w:qFormat/>
    <w:rsid w:val="00231DB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6D5E50"/>
    <w:rPr>
      <w:b/>
      <w:bCs/>
      <w:sz w:val="24"/>
      <w:szCs w:val="24"/>
    </w:rPr>
  </w:style>
  <w:style w:type="paragraph" w:styleId="Telobesedila">
    <w:name w:val="Body Text"/>
    <w:basedOn w:val="Navaden"/>
    <w:link w:val="TelobesedilaZnak"/>
    <w:rsid w:val="006D5E50"/>
    <w:pPr>
      <w:jc w:val="both"/>
    </w:pPr>
    <w:rPr>
      <w:sz w:val="24"/>
      <w:szCs w:val="24"/>
    </w:rPr>
  </w:style>
  <w:style w:type="character" w:customStyle="1" w:styleId="TelobesedilaZnak">
    <w:name w:val="Telo besedila Znak"/>
    <w:link w:val="Telobesedila"/>
    <w:rsid w:val="006D5E50"/>
    <w:rPr>
      <w:sz w:val="24"/>
      <w:szCs w:val="24"/>
    </w:rPr>
  </w:style>
  <w:style w:type="paragraph" w:styleId="Odstavekseznama">
    <w:name w:val="List Paragraph"/>
    <w:basedOn w:val="Navaden"/>
    <w:uiPriority w:val="34"/>
    <w:qFormat/>
    <w:rsid w:val="00AA3977"/>
    <w:pPr>
      <w:ind w:left="720"/>
      <w:contextualSpacing/>
    </w:pPr>
  </w:style>
  <w:style w:type="paragraph" w:styleId="Navadensplet">
    <w:name w:val="Normal (Web)"/>
    <w:basedOn w:val="Navaden"/>
    <w:uiPriority w:val="99"/>
    <w:semiHidden/>
    <w:unhideWhenUsed/>
    <w:rsid w:val="00E659D5"/>
    <w:pPr>
      <w:spacing w:before="100" w:beforeAutospacing="1" w:after="100" w:afterAutospacing="1"/>
    </w:pPr>
    <w:rPr>
      <w:sz w:val="24"/>
      <w:szCs w:val="24"/>
    </w:rPr>
  </w:style>
  <w:style w:type="character" w:styleId="Krepko">
    <w:name w:val="Strong"/>
    <w:basedOn w:val="Privzetapisavaodstavka"/>
    <w:uiPriority w:val="22"/>
    <w:qFormat/>
    <w:rsid w:val="00E659D5"/>
    <w:rPr>
      <w:b/>
      <w:bCs/>
    </w:rPr>
  </w:style>
  <w:style w:type="paragraph" w:styleId="Glava">
    <w:name w:val="header"/>
    <w:basedOn w:val="Navaden"/>
    <w:link w:val="GlavaZnak"/>
    <w:unhideWhenUsed/>
    <w:rsid w:val="003A47A9"/>
    <w:pPr>
      <w:tabs>
        <w:tab w:val="center" w:pos="4536"/>
        <w:tab w:val="right" w:pos="9072"/>
      </w:tabs>
    </w:pPr>
  </w:style>
  <w:style w:type="character" w:customStyle="1" w:styleId="GlavaZnak">
    <w:name w:val="Glava Znak"/>
    <w:basedOn w:val="Privzetapisavaodstavka"/>
    <w:link w:val="Glava"/>
    <w:uiPriority w:val="99"/>
    <w:rsid w:val="003A47A9"/>
  </w:style>
  <w:style w:type="paragraph" w:styleId="Noga">
    <w:name w:val="footer"/>
    <w:basedOn w:val="Navaden"/>
    <w:link w:val="NogaZnak"/>
    <w:unhideWhenUsed/>
    <w:rsid w:val="003A47A9"/>
    <w:pPr>
      <w:tabs>
        <w:tab w:val="center" w:pos="4536"/>
        <w:tab w:val="right" w:pos="9072"/>
      </w:tabs>
    </w:pPr>
  </w:style>
  <w:style w:type="character" w:customStyle="1" w:styleId="NogaZnak">
    <w:name w:val="Noga Znak"/>
    <w:basedOn w:val="Privzetapisavaodstavka"/>
    <w:link w:val="Noga"/>
    <w:rsid w:val="003A47A9"/>
  </w:style>
  <w:style w:type="paragraph" w:styleId="Besedilooblaka">
    <w:name w:val="Balloon Text"/>
    <w:basedOn w:val="Navaden"/>
    <w:link w:val="BesedilooblakaZnak"/>
    <w:uiPriority w:val="99"/>
    <w:semiHidden/>
    <w:unhideWhenUsed/>
    <w:rsid w:val="003A47A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47A9"/>
    <w:rPr>
      <w:rFonts w:ascii="Tahoma" w:hAnsi="Tahoma" w:cs="Tahoma"/>
      <w:sz w:val="16"/>
      <w:szCs w:val="16"/>
    </w:rPr>
  </w:style>
  <w:style w:type="character" w:styleId="Hiperpovezava">
    <w:name w:val="Hyperlink"/>
    <w:basedOn w:val="Privzetapisavaodstavka"/>
    <w:rsid w:val="003A47A9"/>
    <w:rPr>
      <w:color w:val="0000FF" w:themeColor="hyperlink"/>
      <w:u w:val="single"/>
    </w:rPr>
  </w:style>
  <w:style w:type="table" w:styleId="Tabelamrea">
    <w:name w:val="Table Grid"/>
    <w:basedOn w:val="Navadnatabela"/>
    <w:rsid w:val="000550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Navadnatabela"/>
    <w:next w:val="Tabelamrea"/>
    <w:uiPriority w:val="59"/>
    <w:rsid w:val="005C05A8"/>
    <w:rPr>
      <w:rFonts w:ascii="Cambria" w:eastAsiaTheme="minorHAnsi" w:hAnsi="Cambria"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n">
    <w:name w:val="len"/>
    <w:basedOn w:val="Navaden"/>
    <w:rsid w:val="00050CB7"/>
    <w:pPr>
      <w:spacing w:before="100" w:beforeAutospacing="1" w:after="100" w:afterAutospacing="1"/>
    </w:pPr>
    <w:rPr>
      <w:sz w:val="24"/>
      <w:szCs w:val="24"/>
    </w:rPr>
  </w:style>
  <w:style w:type="table" w:customStyle="1" w:styleId="Tabelamrea1">
    <w:name w:val="Tabela – mreža1"/>
    <w:basedOn w:val="Navadnatabela"/>
    <w:next w:val="Tabelamrea"/>
    <w:uiPriority w:val="59"/>
    <w:rsid w:val="004B4EFE"/>
    <w:rPr>
      <w:rFonts w:ascii="Century Gothic" w:eastAsiaTheme="minorHAnsi" w:hAnsi="Century Gothic"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2">
    <w:name w:val="Body Text 2"/>
    <w:basedOn w:val="Navaden"/>
    <w:link w:val="Telobesedila2Znak"/>
    <w:uiPriority w:val="99"/>
    <w:semiHidden/>
    <w:unhideWhenUsed/>
    <w:rsid w:val="00131CED"/>
    <w:pPr>
      <w:spacing w:after="120" w:line="480" w:lineRule="auto"/>
    </w:pPr>
  </w:style>
  <w:style w:type="character" w:customStyle="1" w:styleId="Telobesedila2Znak">
    <w:name w:val="Telo besedila 2 Znak"/>
    <w:basedOn w:val="Privzetapisavaodstavka"/>
    <w:link w:val="Telobesedila2"/>
    <w:uiPriority w:val="99"/>
    <w:semiHidden/>
    <w:rsid w:val="00131CED"/>
  </w:style>
  <w:style w:type="character" w:customStyle="1" w:styleId="Naslov2Znak">
    <w:name w:val="Naslov 2 Znak"/>
    <w:basedOn w:val="Privzetapisavaodstavka"/>
    <w:link w:val="Naslov2"/>
    <w:uiPriority w:val="9"/>
    <w:semiHidden/>
    <w:rsid w:val="00231DB3"/>
    <w:rPr>
      <w:rFonts w:asciiTheme="majorHAnsi" w:eastAsiaTheme="majorEastAsia" w:hAnsiTheme="majorHAnsi" w:cstheme="majorBidi"/>
      <w:color w:val="365F91" w:themeColor="accent1" w:themeShade="BF"/>
      <w:sz w:val="26"/>
      <w:szCs w:val="26"/>
    </w:rPr>
  </w:style>
  <w:style w:type="paragraph" w:customStyle="1" w:styleId="Default">
    <w:name w:val="Default"/>
    <w:rsid w:val="0068388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41556">
      <w:bodyDiv w:val="1"/>
      <w:marLeft w:val="0"/>
      <w:marRight w:val="0"/>
      <w:marTop w:val="0"/>
      <w:marBottom w:val="0"/>
      <w:divBdr>
        <w:top w:val="none" w:sz="0" w:space="0" w:color="auto"/>
        <w:left w:val="none" w:sz="0" w:space="0" w:color="auto"/>
        <w:bottom w:val="none" w:sz="0" w:space="0" w:color="auto"/>
        <w:right w:val="none" w:sz="0" w:space="0" w:color="auto"/>
      </w:divBdr>
    </w:div>
    <w:div w:id="1051491771">
      <w:bodyDiv w:val="1"/>
      <w:marLeft w:val="0"/>
      <w:marRight w:val="0"/>
      <w:marTop w:val="0"/>
      <w:marBottom w:val="0"/>
      <w:divBdr>
        <w:top w:val="none" w:sz="0" w:space="0" w:color="auto"/>
        <w:left w:val="none" w:sz="0" w:space="0" w:color="auto"/>
        <w:bottom w:val="none" w:sz="0" w:space="0" w:color="auto"/>
        <w:right w:val="none" w:sz="0" w:space="0" w:color="auto"/>
      </w:divBdr>
    </w:div>
    <w:div w:id="1499808979">
      <w:bodyDiv w:val="1"/>
      <w:marLeft w:val="0"/>
      <w:marRight w:val="0"/>
      <w:marTop w:val="0"/>
      <w:marBottom w:val="0"/>
      <w:divBdr>
        <w:top w:val="none" w:sz="0" w:space="0" w:color="auto"/>
        <w:left w:val="none" w:sz="0" w:space="0" w:color="auto"/>
        <w:bottom w:val="none" w:sz="0" w:space="0" w:color="auto"/>
        <w:right w:val="none" w:sz="0" w:space="0" w:color="auto"/>
      </w:divBdr>
    </w:div>
    <w:div w:id="197178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2.png"/><Relationship Id="rId7" Type="http://schemas.openxmlformats.org/officeDocument/2006/relationships/image" Target="media/image6.jpeg"/><Relationship Id="rId2" Type="http://schemas.openxmlformats.org/officeDocument/2006/relationships/hyperlink" Target="http://www.obcina-radlje.si" TargetMode="External"/><Relationship Id="rId1" Type="http://schemas.openxmlformats.org/officeDocument/2006/relationships/hyperlink" Target="mailto:obcina.radlje@radlje.si" TargetMode="External"/><Relationship Id="rId6" Type="http://schemas.openxmlformats.org/officeDocument/2006/relationships/image" Target="media/image5.jpeg"/><Relationship Id="rId11" Type="http://schemas.openxmlformats.org/officeDocument/2006/relationships/image" Target="media/image10.png"/><Relationship Id="rId5" Type="http://schemas.openxmlformats.org/officeDocument/2006/relationships/image" Target="media/image4.png"/><Relationship Id="rId10" Type="http://schemas.openxmlformats.org/officeDocument/2006/relationships/image" Target="media/image9.png"/><Relationship Id="rId4" Type="http://schemas.openxmlformats.org/officeDocument/2006/relationships/image" Target="media/image3.png"/><Relationship Id="rId9" Type="http://schemas.openxmlformats.org/officeDocument/2006/relationships/image" Target="media/image8.png"/></Relationships>
</file>

<file path=word/_rels/footer2.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2.png"/><Relationship Id="rId7" Type="http://schemas.openxmlformats.org/officeDocument/2006/relationships/image" Target="media/image6.jpeg"/><Relationship Id="rId2" Type="http://schemas.openxmlformats.org/officeDocument/2006/relationships/hyperlink" Target="http://www.obcina-radlje.si" TargetMode="External"/><Relationship Id="rId1" Type="http://schemas.openxmlformats.org/officeDocument/2006/relationships/hyperlink" Target="mailto:obcina.radlje@radlje.si" TargetMode="External"/><Relationship Id="rId6" Type="http://schemas.openxmlformats.org/officeDocument/2006/relationships/image" Target="media/image5.jpeg"/><Relationship Id="rId11" Type="http://schemas.openxmlformats.org/officeDocument/2006/relationships/image" Target="media/image10.png"/><Relationship Id="rId5" Type="http://schemas.openxmlformats.org/officeDocument/2006/relationships/image" Target="media/image4.png"/><Relationship Id="rId10" Type="http://schemas.openxmlformats.org/officeDocument/2006/relationships/image" Target="media/image9.png"/><Relationship Id="rId4" Type="http://schemas.openxmlformats.org/officeDocument/2006/relationships/image" Target="media/image3.png"/><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2664</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2360 Radlje ob Dravi, Mariborska 7</vt:lpstr>
    </vt:vector>
  </TitlesOfParts>
  <Company>Birostroj Computers d.d.</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2360 Radlje ob Dravi, Mariborska 7</dc:title>
  <dc:subject/>
  <dc:creator>Maša Peteržinek</dc:creator>
  <cp:keywords/>
  <cp:lastModifiedBy>Maja Košir</cp:lastModifiedBy>
  <cp:revision>2</cp:revision>
  <cp:lastPrinted>2020-08-26T07:14:00Z</cp:lastPrinted>
  <dcterms:created xsi:type="dcterms:W3CDTF">2020-08-26T07:15:00Z</dcterms:created>
  <dcterms:modified xsi:type="dcterms:W3CDTF">2020-08-26T07:15:00Z</dcterms:modified>
</cp:coreProperties>
</file>