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D82" w:rsidRPr="007F4FD4" w:rsidRDefault="00D85D82" w:rsidP="00D85D82">
      <w:pPr>
        <w:spacing w:after="0" w:line="280" w:lineRule="exact"/>
        <w:jc w:val="both"/>
        <w:rPr>
          <w:rFonts w:ascii="Arial" w:eastAsia="Times New Roman" w:hAnsi="Arial" w:cs="Arial"/>
          <w:lang w:eastAsia="sl-SI"/>
        </w:rPr>
      </w:pPr>
      <w:r w:rsidRPr="007F4FD4">
        <w:rPr>
          <w:rFonts w:ascii="Arial" w:eastAsia="Times New Roman" w:hAnsi="Arial" w:cs="Arial"/>
          <w:lang w:eastAsia="sl-SI"/>
        </w:rPr>
        <w:t xml:space="preserve">Na podlagi 124. člena Zakona o urejanju prostora (Uradni list RS, št. 61/17 ZUREP-2) </w:t>
      </w:r>
      <w:r w:rsidRPr="00081E05">
        <w:rPr>
          <w:rFonts w:ascii="Arial" w:eastAsia="Times New Roman" w:hAnsi="Arial" w:cs="Arial"/>
          <w:lang w:eastAsia="sl-SI"/>
        </w:rPr>
        <w:t>in 1</w:t>
      </w:r>
      <w:r w:rsidR="00C73145" w:rsidRPr="00081E05">
        <w:rPr>
          <w:rFonts w:ascii="Arial" w:eastAsia="Times New Roman" w:hAnsi="Arial" w:cs="Arial"/>
          <w:lang w:eastAsia="sl-SI"/>
        </w:rPr>
        <w:t>6</w:t>
      </w:r>
      <w:r w:rsidRPr="00081E05">
        <w:rPr>
          <w:rFonts w:ascii="Arial" w:eastAsia="Times New Roman" w:hAnsi="Arial" w:cs="Arial"/>
          <w:lang w:eastAsia="sl-SI"/>
        </w:rPr>
        <w:t xml:space="preserve">. člena Statuta Občine </w:t>
      </w:r>
      <w:r w:rsidR="00C84C58" w:rsidRPr="00081E05">
        <w:rPr>
          <w:rFonts w:ascii="Arial" w:eastAsia="Times New Roman" w:hAnsi="Arial" w:cs="Arial"/>
          <w:lang w:eastAsia="sl-SI"/>
        </w:rPr>
        <w:t>Radlje ob Dravi</w:t>
      </w:r>
      <w:r w:rsidRPr="00081E05">
        <w:rPr>
          <w:rFonts w:ascii="Arial" w:eastAsia="Times New Roman" w:hAnsi="Arial" w:cs="Arial"/>
          <w:lang w:eastAsia="sl-SI"/>
        </w:rPr>
        <w:t xml:space="preserve"> (MUV, št. </w:t>
      </w:r>
      <w:r w:rsidR="00081E05" w:rsidRPr="00081E05">
        <w:rPr>
          <w:rFonts w:ascii="Arial" w:eastAsia="Times New Roman" w:hAnsi="Arial" w:cs="Arial"/>
          <w:lang w:eastAsia="sl-SI"/>
        </w:rPr>
        <w:t>28/16, 35/17, 11/19</w:t>
      </w:r>
      <w:r w:rsidRPr="00081E05">
        <w:rPr>
          <w:rFonts w:ascii="Arial" w:eastAsia="Times New Roman" w:hAnsi="Arial" w:cs="Arial"/>
          <w:lang w:eastAsia="sl-SI"/>
        </w:rPr>
        <w:t>) je Občinski svet Občine</w:t>
      </w:r>
      <w:r w:rsidRPr="007F4FD4">
        <w:rPr>
          <w:rFonts w:ascii="Arial" w:hAnsi="Arial" w:cs="Arial"/>
        </w:rPr>
        <w:t xml:space="preserve"> </w:t>
      </w:r>
      <w:r w:rsidR="00C84C58">
        <w:rPr>
          <w:rFonts w:ascii="Arial" w:hAnsi="Arial" w:cs="Arial"/>
        </w:rPr>
        <w:t>Radlje ob Dravi</w:t>
      </w:r>
      <w:r w:rsidRPr="007F4FD4">
        <w:rPr>
          <w:rFonts w:ascii="Arial" w:hAnsi="Arial" w:cs="Arial"/>
        </w:rPr>
        <w:t xml:space="preserve">, na </w:t>
      </w:r>
      <w:r w:rsidR="00C73145" w:rsidRPr="00C73145">
        <w:rPr>
          <w:rFonts w:ascii="Arial" w:hAnsi="Arial" w:cs="Arial"/>
          <w:highlight w:val="yellow"/>
        </w:rPr>
        <w:t xml:space="preserve">xx. </w:t>
      </w:r>
      <w:r w:rsidRPr="00C73145">
        <w:rPr>
          <w:rFonts w:ascii="Arial" w:hAnsi="Arial" w:cs="Arial"/>
          <w:highlight w:val="yellow"/>
        </w:rPr>
        <w:t>redni</w:t>
      </w:r>
      <w:r w:rsidRPr="007F4FD4">
        <w:rPr>
          <w:rFonts w:ascii="Arial" w:hAnsi="Arial" w:cs="Arial"/>
        </w:rPr>
        <w:t xml:space="preserve"> seji dne </w:t>
      </w:r>
      <w:r w:rsidR="00C62828" w:rsidRPr="007F4FD4">
        <w:rPr>
          <w:rFonts w:ascii="Arial" w:hAnsi="Arial" w:cs="Arial"/>
          <w:highlight w:val="yellow"/>
        </w:rPr>
        <w:t>__________</w:t>
      </w:r>
      <w:r w:rsidR="00C62828" w:rsidRPr="007F4FD4">
        <w:rPr>
          <w:rFonts w:ascii="Arial" w:hAnsi="Arial" w:cs="Arial"/>
        </w:rPr>
        <w:t>-</w:t>
      </w:r>
      <w:r w:rsidRPr="007F4FD4">
        <w:rPr>
          <w:rFonts w:ascii="Arial" w:hAnsi="Arial" w:cs="Arial"/>
        </w:rPr>
        <w:t>, sprejel</w:t>
      </w:r>
      <w:r w:rsidRPr="007F4FD4">
        <w:rPr>
          <w:rFonts w:ascii="Arial" w:eastAsia="Times New Roman" w:hAnsi="Arial" w:cs="Arial"/>
          <w:lang w:eastAsia="sl-SI"/>
        </w:rPr>
        <w:t xml:space="preserve"> naslednja</w:t>
      </w:r>
    </w:p>
    <w:p w:rsidR="00D85D82" w:rsidRPr="007F4FD4" w:rsidRDefault="00D85D82" w:rsidP="00D85D82">
      <w:pPr>
        <w:spacing w:after="0" w:line="280" w:lineRule="exact"/>
        <w:jc w:val="both"/>
        <w:rPr>
          <w:rFonts w:ascii="Arial" w:eastAsia="Times New Roman" w:hAnsi="Arial" w:cs="Arial"/>
          <w:lang w:eastAsia="sl-SI"/>
        </w:rPr>
      </w:pPr>
    </w:p>
    <w:p w:rsidR="00D85D82" w:rsidRPr="007F4FD4" w:rsidRDefault="00D85D82" w:rsidP="00D85D82">
      <w:pPr>
        <w:spacing w:after="0" w:line="280" w:lineRule="exact"/>
        <w:jc w:val="both"/>
        <w:rPr>
          <w:rFonts w:ascii="Arial" w:eastAsia="Times New Roman" w:hAnsi="Arial" w:cs="Arial"/>
          <w:lang w:eastAsia="sl-SI"/>
        </w:rPr>
      </w:pPr>
    </w:p>
    <w:p w:rsidR="00C62828" w:rsidRPr="007F4FD4" w:rsidRDefault="00C62828" w:rsidP="00D85D82">
      <w:pPr>
        <w:spacing w:after="0" w:line="280" w:lineRule="exact"/>
        <w:jc w:val="center"/>
        <w:rPr>
          <w:rFonts w:ascii="Arial" w:eastAsia="Times New Roman" w:hAnsi="Arial" w:cs="Arial"/>
          <w:b/>
          <w:lang w:eastAsia="sl-SI"/>
        </w:rPr>
      </w:pPr>
      <w:bookmarkStart w:id="0" w:name="_GoBack"/>
      <w:r w:rsidRPr="007F4FD4">
        <w:rPr>
          <w:rFonts w:ascii="Arial" w:eastAsia="Times New Roman" w:hAnsi="Arial" w:cs="Arial"/>
          <w:b/>
          <w:lang w:eastAsia="sl-SI"/>
        </w:rPr>
        <w:t xml:space="preserve">ODLOK </w:t>
      </w:r>
    </w:p>
    <w:p w:rsidR="00C62828" w:rsidRPr="007F4FD4" w:rsidRDefault="00C62828" w:rsidP="00D85D82">
      <w:pPr>
        <w:spacing w:after="0" w:line="280" w:lineRule="exact"/>
        <w:jc w:val="center"/>
        <w:rPr>
          <w:rFonts w:ascii="Arial" w:eastAsia="Times New Roman" w:hAnsi="Arial" w:cs="Arial"/>
          <w:b/>
          <w:lang w:eastAsia="sl-SI"/>
        </w:rPr>
      </w:pPr>
      <w:r w:rsidRPr="007F4FD4">
        <w:rPr>
          <w:rFonts w:ascii="Arial" w:eastAsia="Times New Roman" w:hAnsi="Arial" w:cs="Arial"/>
          <w:b/>
          <w:lang w:eastAsia="sl-SI"/>
        </w:rPr>
        <w:t xml:space="preserve">o spremembah in dopolnitvah </w:t>
      </w:r>
      <w:r w:rsidR="00D85D82" w:rsidRPr="007F4FD4">
        <w:rPr>
          <w:rFonts w:ascii="Arial" w:eastAsia="Times New Roman" w:hAnsi="Arial" w:cs="Arial"/>
          <w:b/>
          <w:lang w:eastAsia="sl-SI"/>
        </w:rPr>
        <w:t>št.</w:t>
      </w:r>
      <w:r w:rsidRPr="007F4FD4">
        <w:rPr>
          <w:rFonts w:ascii="Arial" w:eastAsia="Times New Roman" w:hAnsi="Arial" w:cs="Arial"/>
          <w:b/>
          <w:lang w:eastAsia="sl-SI"/>
        </w:rPr>
        <w:t xml:space="preserve"> </w:t>
      </w:r>
      <w:r w:rsidR="00C84C58">
        <w:rPr>
          <w:rFonts w:ascii="Arial" w:eastAsia="Times New Roman" w:hAnsi="Arial" w:cs="Arial"/>
          <w:b/>
          <w:lang w:eastAsia="sl-SI"/>
        </w:rPr>
        <w:t>2</w:t>
      </w:r>
    </w:p>
    <w:p w:rsidR="00D85D82" w:rsidRPr="007F4FD4" w:rsidRDefault="00D85D82" w:rsidP="00D85D82">
      <w:pPr>
        <w:spacing w:after="0" w:line="280" w:lineRule="exact"/>
        <w:jc w:val="center"/>
        <w:rPr>
          <w:rFonts w:ascii="Arial" w:eastAsia="Times New Roman" w:hAnsi="Arial" w:cs="Arial"/>
          <w:lang w:eastAsia="sl-SI"/>
        </w:rPr>
      </w:pPr>
      <w:r w:rsidRPr="007F4FD4">
        <w:rPr>
          <w:rFonts w:ascii="Arial" w:eastAsia="Times New Roman" w:hAnsi="Arial" w:cs="Arial"/>
          <w:b/>
          <w:lang w:eastAsia="sl-SI"/>
        </w:rPr>
        <w:t xml:space="preserve"> Občinskega prostorskega načrta Občine </w:t>
      </w:r>
      <w:r w:rsidR="00C84C58">
        <w:rPr>
          <w:rFonts w:ascii="Arial" w:eastAsia="Times New Roman" w:hAnsi="Arial" w:cs="Arial"/>
          <w:b/>
          <w:lang w:eastAsia="sl-SI"/>
        </w:rPr>
        <w:t>Radlje ob Dravi</w:t>
      </w:r>
      <w:r w:rsidRPr="007F4FD4">
        <w:rPr>
          <w:rFonts w:ascii="Arial" w:eastAsia="Times New Roman" w:hAnsi="Arial" w:cs="Arial"/>
          <w:b/>
          <w:lang w:eastAsia="sl-SI"/>
        </w:rPr>
        <w:t xml:space="preserve"> </w:t>
      </w:r>
    </w:p>
    <w:bookmarkEnd w:id="0"/>
    <w:p w:rsidR="00D85D82" w:rsidRPr="007F4FD4" w:rsidRDefault="00D85D82" w:rsidP="00D85D82">
      <w:pPr>
        <w:spacing w:after="0" w:line="280" w:lineRule="exact"/>
        <w:jc w:val="center"/>
        <w:rPr>
          <w:rFonts w:ascii="Arial" w:eastAsia="Times New Roman" w:hAnsi="Arial" w:cs="Arial"/>
          <w:lang w:eastAsia="sl-SI"/>
        </w:rPr>
      </w:pPr>
    </w:p>
    <w:p w:rsidR="00C62828" w:rsidRPr="007F4FD4" w:rsidRDefault="00C62828" w:rsidP="00C62828">
      <w:pPr>
        <w:pStyle w:val="clen"/>
        <w:numPr>
          <w:ilvl w:val="0"/>
          <w:numId w:val="1"/>
        </w:numPr>
        <w:tabs>
          <w:tab w:val="clear" w:pos="0"/>
        </w:tabs>
        <w:spacing w:after="0" w:line="240" w:lineRule="auto"/>
        <w:ind w:left="170" w:hanging="170"/>
        <w:rPr>
          <w:rFonts w:ascii="Arial" w:eastAsia="Times New Roman" w:hAnsi="Arial" w:cs="Arial"/>
          <w:lang w:eastAsia="sl-SI"/>
        </w:rPr>
      </w:pPr>
      <w:r w:rsidRPr="007F4FD4">
        <w:rPr>
          <w:rFonts w:ascii="Arial" w:eastAsia="Times New Roman" w:hAnsi="Arial" w:cs="Arial"/>
          <w:lang w:eastAsia="sl-SI"/>
        </w:rPr>
        <w:t>člen</w:t>
      </w:r>
    </w:p>
    <w:p w:rsidR="00C62828" w:rsidRPr="007F4FD4" w:rsidRDefault="00C62828" w:rsidP="00B91B72">
      <w:pPr>
        <w:pStyle w:val="Naslov4"/>
        <w:rPr>
          <w:rFonts w:cs="Arial"/>
          <w:sz w:val="22"/>
          <w:szCs w:val="22"/>
        </w:rPr>
      </w:pPr>
      <w:bookmarkStart w:id="1" w:name="_Toc333420180"/>
      <w:bookmarkStart w:id="2" w:name="_Toc384297690"/>
      <w:bookmarkStart w:id="3" w:name="_Toc461530683"/>
      <w:r w:rsidRPr="007F4FD4">
        <w:rPr>
          <w:rFonts w:cs="Arial"/>
          <w:sz w:val="22"/>
          <w:szCs w:val="22"/>
        </w:rPr>
        <w:t>(</w:t>
      </w:r>
      <w:r w:rsidRPr="007F4FD4">
        <w:rPr>
          <w:rFonts w:cs="Arial"/>
          <w:bCs w:val="0"/>
          <w:sz w:val="22"/>
          <w:szCs w:val="22"/>
          <w:lang w:val="sl-SI" w:eastAsia="sl-SI"/>
        </w:rPr>
        <w:t>predmet odloka</w:t>
      </w:r>
      <w:r w:rsidRPr="007F4FD4">
        <w:rPr>
          <w:rFonts w:cs="Arial"/>
          <w:sz w:val="22"/>
          <w:szCs w:val="22"/>
        </w:rPr>
        <w:t>)</w:t>
      </w:r>
      <w:bookmarkEnd w:id="1"/>
      <w:bookmarkEnd w:id="2"/>
      <w:bookmarkEnd w:id="3"/>
    </w:p>
    <w:p w:rsidR="00C62828" w:rsidRPr="00C73145" w:rsidRDefault="00C73145" w:rsidP="00C73145">
      <w:pPr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(1) </w:t>
      </w:r>
      <w:r w:rsidR="00C62828" w:rsidRPr="00C73145">
        <w:rPr>
          <w:rFonts w:ascii="Arial" w:eastAsia="Times New Roman" w:hAnsi="Arial" w:cs="Arial"/>
          <w:lang w:eastAsia="sl-SI"/>
        </w:rPr>
        <w:t xml:space="preserve">S tem odlokom </w:t>
      </w:r>
      <w:r w:rsidR="00DA6135" w:rsidRPr="00C73145">
        <w:rPr>
          <w:rFonts w:ascii="Arial" w:eastAsia="Times New Roman" w:hAnsi="Arial" w:cs="Arial"/>
          <w:lang w:eastAsia="sl-SI"/>
        </w:rPr>
        <w:t xml:space="preserve">Občina </w:t>
      </w:r>
      <w:r w:rsidR="00C84C58" w:rsidRPr="00C73145">
        <w:rPr>
          <w:rFonts w:ascii="Arial" w:eastAsia="Times New Roman" w:hAnsi="Arial" w:cs="Arial"/>
          <w:lang w:eastAsia="sl-SI"/>
        </w:rPr>
        <w:t>Radlje ob Dravi</w:t>
      </w:r>
      <w:r w:rsidR="00DA6135" w:rsidRPr="00C73145">
        <w:rPr>
          <w:rFonts w:ascii="Arial" w:eastAsia="Times New Roman" w:hAnsi="Arial" w:cs="Arial"/>
          <w:lang w:eastAsia="sl-SI"/>
        </w:rPr>
        <w:t xml:space="preserve"> spreminja</w:t>
      </w:r>
      <w:r w:rsidR="00C62828" w:rsidRPr="00C73145">
        <w:rPr>
          <w:rFonts w:ascii="Arial" w:eastAsia="Times New Roman" w:hAnsi="Arial" w:cs="Arial"/>
          <w:lang w:eastAsia="sl-SI"/>
        </w:rPr>
        <w:t xml:space="preserve"> in dopolnjuje Odlok o Občinskem prostorskem načrtu Občine </w:t>
      </w:r>
      <w:r w:rsidR="00C84C58" w:rsidRPr="00C73145">
        <w:rPr>
          <w:rFonts w:ascii="Arial" w:eastAsia="Times New Roman" w:hAnsi="Arial" w:cs="Arial"/>
          <w:lang w:eastAsia="sl-SI"/>
        </w:rPr>
        <w:t>Radlje ob Dravi</w:t>
      </w:r>
      <w:r w:rsidR="00C62828" w:rsidRPr="00C73145">
        <w:rPr>
          <w:rFonts w:ascii="Arial" w:eastAsia="Times New Roman" w:hAnsi="Arial" w:cs="Arial"/>
          <w:lang w:eastAsia="sl-SI"/>
        </w:rPr>
        <w:t xml:space="preserve"> (Medobčinski uradni vestnik, št </w:t>
      </w:r>
      <w:r w:rsidR="00C84C58" w:rsidRPr="00C73145">
        <w:rPr>
          <w:rFonts w:ascii="Arial" w:eastAsia="Times New Roman" w:hAnsi="Arial" w:cs="Arial"/>
          <w:lang w:eastAsia="sl-SI"/>
        </w:rPr>
        <w:t>16/16, 24/19 lok. preveritev</w:t>
      </w:r>
      <w:r w:rsidR="00C62828" w:rsidRPr="00C73145">
        <w:rPr>
          <w:rFonts w:ascii="Arial" w:eastAsia="Times New Roman" w:hAnsi="Arial" w:cs="Arial"/>
          <w:lang w:eastAsia="sl-SI"/>
        </w:rPr>
        <w:t>)</w:t>
      </w:r>
      <w:r w:rsidR="00C666BD" w:rsidRPr="00C73145">
        <w:rPr>
          <w:rFonts w:ascii="Arial" w:eastAsia="Times New Roman" w:hAnsi="Arial" w:cs="Arial"/>
          <w:lang w:eastAsia="sl-SI"/>
        </w:rPr>
        <w:t>.</w:t>
      </w:r>
    </w:p>
    <w:p w:rsidR="00C73145" w:rsidRPr="00C73145" w:rsidRDefault="00C73145" w:rsidP="00C73145">
      <w:pPr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(</w:t>
      </w:r>
      <w:r w:rsidRPr="00C73145">
        <w:rPr>
          <w:rFonts w:ascii="Arial" w:eastAsia="Times New Roman" w:hAnsi="Arial" w:cs="Arial"/>
          <w:lang w:eastAsia="sl-SI"/>
        </w:rPr>
        <w:t xml:space="preserve">2) Spremembe in dopolnitve št. </w:t>
      </w:r>
      <w:r>
        <w:rPr>
          <w:rFonts w:ascii="Arial" w:eastAsia="Times New Roman" w:hAnsi="Arial" w:cs="Arial"/>
          <w:lang w:eastAsia="sl-SI"/>
        </w:rPr>
        <w:t>2</w:t>
      </w:r>
      <w:r w:rsidRPr="00C73145">
        <w:rPr>
          <w:rFonts w:ascii="Arial" w:eastAsia="Times New Roman" w:hAnsi="Arial" w:cs="Arial"/>
          <w:lang w:eastAsia="sl-SI"/>
        </w:rPr>
        <w:t xml:space="preserve"> Odloka o Občinskem prostorskem načrta Občine Radlje ob Dravi (v nadaljevanju </w:t>
      </w:r>
      <w:bookmarkStart w:id="4" w:name="_Hlk59444630"/>
      <w:r w:rsidRPr="00C73145">
        <w:rPr>
          <w:rFonts w:ascii="Arial" w:eastAsia="Times New Roman" w:hAnsi="Arial" w:cs="Arial"/>
          <w:lang w:eastAsia="sl-SI"/>
        </w:rPr>
        <w:t>SDOPN</w:t>
      </w:r>
      <w:r>
        <w:rPr>
          <w:rFonts w:ascii="Arial" w:eastAsia="Times New Roman" w:hAnsi="Arial" w:cs="Arial"/>
          <w:lang w:eastAsia="sl-SI"/>
        </w:rPr>
        <w:t>2</w:t>
      </w:r>
      <w:r w:rsidRPr="00C73145">
        <w:rPr>
          <w:rFonts w:ascii="Arial" w:eastAsia="Times New Roman" w:hAnsi="Arial" w:cs="Arial"/>
          <w:lang w:eastAsia="sl-SI"/>
        </w:rPr>
        <w:t xml:space="preserve"> </w:t>
      </w:r>
      <w:bookmarkEnd w:id="4"/>
      <w:r>
        <w:rPr>
          <w:rFonts w:ascii="Arial" w:eastAsia="Times New Roman" w:hAnsi="Arial" w:cs="Arial"/>
          <w:lang w:eastAsia="sl-SI"/>
        </w:rPr>
        <w:t>Radlje</w:t>
      </w:r>
      <w:r w:rsidRPr="00C73145">
        <w:rPr>
          <w:rFonts w:ascii="Arial" w:eastAsia="Times New Roman" w:hAnsi="Arial" w:cs="Arial"/>
          <w:lang w:eastAsia="sl-SI"/>
        </w:rPr>
        <w:t>) so izvedene po kratkem postopku sprememb in dopolnitev občinskega prostorskega načrta.</w:t>
      </w:r>
    </w:p>
    <w:p w:rsidR="00405504" w:rsidRPr="007F4FD4" w:rsidRDefault="00442A04" w:rsidP="00C73145">
      <w:pPr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>(3</w:t>
      </w:r>
      <w:r w:rsidR="00C62828" w:rsidRPr="007F4FD4">
        <w:rPr>
          <w:rFonts w:ascii="Arial" w:eastAsia="Times New Roman" w:hAnsi="Arial" w:cs="Arial"/>
          <w:lang w:eastAsia="sl-SI"/>
        </w:rPr>
        <w:t xml:space="preserve">) </w:t>
      </w:r>
      <w:r w:rsidR="00DA6135" w:rsidRPr="007F4FD4">
        <w:rPr>
          <w:rFonts w:ascii="Arial" w:eastAsia="Times New Roman" w:hAnsi="Arial" w:cs="Arial"/>
          <w:lang w:eastAsia="sl-SI"/>
        </w:rPr>
        <w:t xml:space="preserve">Spremembe in dopolnitve št. </w:t>
      </w:r>
      <w:r w:rsidR="00C84C58">
        <w:rPr>
          <w:rFonts w:ascii="Arial" w:eastAsia="Times New Roman" w:hAnsi="Arial" w:cs="Arial"/>
          <w:lang w:eastAsia="sl-SI"/>
        </w:rPr>
        <w:t>2</w:t>
      </w:r>
      <w:r w:rsidR="00DA6135" w:rsidRPr="007F4FD4">
        <w:rPr>
          <w:rFonts w:ascii="Arial" w:eastAsia="Times New Roman" w:hAnsi="Arial" w:cs="Arial"/>
          <w:lang w:eastAsia="sl-SI"/>
        </w:rPr>
        <w:t xml:space="preserve"> Občinskega prostorskega načrta Občine </w:t>
      </w:r>
      <w:r w:rsidR="00C84C58">
        <w:rPr>
          <w:rFonts w:ascii="Arial" w:eastAsia="Times New Roman" w:hAnsi="Arial" w:cs="Arial"/>
          <w:lang w:eastAsia="sl-SI"/>
        </w:rPr>
        <w:t>Radlje ob Dravi</w:t>
      </w:r>
      <w:r w:rsidR="00C62828" w:rsidRPr="007F4FD4">
        <w:rPr>
          <w:rFonts w:ascii="Arial" w:eastAsia="Times New Roman" w:hAnsi="Arial" w:cs="Arial"/>
          <w:lang w:eastAsia="sl-SI"/>
        </w:rPr>
        <w:t xml:space="preserve"> </w:t>
      </w:r>
      <w:r w:rsidR="00DA6135" w:rsidRPr="007F4FD4">
        <w:rPr>
          <w:rFonts w:ascii="Arial" w:eastAsia="Times New Roman" w:hAnsi="Arial" w:cs="Arial"/>
          <w:lang w:eastAsia="sl-SI"/>
        </w:rPr>
        <w:t>so</w:t>
      </w:r>
      <w:r w:rsidR="00C62828" w:rsidRPr="007F4FD4">
        <w:rPr>
          <w:rFonts w:ascii="Arial" w:eastAsia="Times New Roman" w:hAnsi="Arial" w:cs="Arial"/>
          <w:lang w:eastAsia="sl-SI"/>
        </w:rPr>
        <w:t xml:space="preserve"> v prostorskem informacijskem sistemu objavljen</w:t>
      </w:r>
      <w:r w:rsidR="00DA6135" w:rsidRPr="007F4FD4">
        <w:rPr>
          <w:rFonts w:ascii="Arial" w:eastAsia="Times New Roman" w:hAnsi="Arial" w:cs="Arial"/>
          <w:lang w:eastAsia="sl-SI"/>
        </w:rPr>
        <w:t>e</w:t>
      </w:r>
      <w:r w:rsidR="00C62828" w:rsidRPr="007F4FD4">
        <w:rPr>
          <w:rFonts w:ascii="Arial" w:eastAsia="Times New Roman" w:hAnsi="Arial" w:cs="Arial"/>
          <w:lang w:eastAsia="sl-SI"/>
        </w:rPr>
        <w:t xml:space="preserve"> pod identifikacijsko številko: </w:t>
      </w:r>
      <w:r w:rsidR="00DA6135" w:rsidRPr="007F4FD4">
        <w:rPr>
          <w:rFonts w:ascii="Arial" w:eastAsia="Times New Roman" w:hAnsi="Arial" w:cs="Arial"/>
          <w:highlight w:val="yellow"/>
          <w:lang w:eastAsia="sl-SI"/>
        </w:rPr>
        <w:t>_____________</w:t>
      </w:r>
      <w:r w:rsidR="007333F8">
        <w:rPr>
          <w:rFonts w:ascii="Arial" w:eastAsia="Times New Roman" w:hAnsi="Arial" w:cs="Arial"/>
          <w:lang w:eastAsia="sl-SI"/>
        </w:rPr>
        <w:t xml:space="preserve"> (številko poda MOP po razgrnitvi odloka).</w:t>
      </w:r>
    </w:p>
    <w:p w:rsidR="00C62828" w:rsidRPr="007F4FD4" w:rsidRDefault="00C62828" w:rsidP="00C62828">
      <w:pPr>
        <w:pStyle w:val="clen"/>
        <w:numPr>
          <w:ilvl w:val="0"/>
          <w:numId w:val="1"/>
        </w:numPr>
        <w:tabs>
          <w:tab w:val="clear" w:pos="0"/>
        </w:tabs>
        <w:spacing w:after="0" w:line="240" w:lineRule="auto"/>
        <w:ind w:left="170" w:hanging="170"/>
        <w:rPr>
          <w:rFonts w:ascii="Arial" w:eastAsia="Times New Roman" w:hAnsi="Arial" w:cs="Arial"/>
          <w:lang w:eastAsia="sl-SI"/>
        </w:rPr>
      </w:pPr>
      <w:r w:rsidRPr="007F4FD4">
        <w:rPr>
          <w:rFonts w:ascii="Arial" w:eastAsia="Times New Roman" w:hAnsi="Arial" w:cs="Arial"/>
          <w:lang w:eastAsia="sl-SI"/>
        </w:rPr>
        <w:t>člen</w:t>
      </w:r>
    </w:p>
    <w:p w:rsidR="00C62828" w:rsidRPr="007F4FD4" w:rsidRDefault="00C62828" w:rsidP="00C62828">
      <w:pPr>
        <w:pStyle w:val="Naslov4"/>
        <w:rPr>
          <w:rFonts w:cs="Arial"/>
          <w:sz w:val="22"/>
          <w:szCs w:val="22"/>
        </w:rPr>
      </w:pPr>
      <w:r w:rsidRPr="007F4FD4">
        <w:rPr>
          <w:rFonts w:cs="Arial"/>
          <w:sz w:val="22"/>
          <w:szCs w:val="22"/>
        </w:rPr>
        <w:t>(</w:t>
      </w:r>
      <w:r w:rsidR="00DA6135" w:rsidRPr="007F4FD4">
        <w:rPr>
          <w:rFonts w:cs="Arial"/>
          <w:bCs w:val="0"/>
          <w:sz w:val="22"/>
          <w:szCs w:val="22"/>
          <w:lang w:val="sl-SI" w:eastAsia="sl-SI"/>
        </w:rPr>
        <w:t>vsebina</w:t>
      </w:r>
      <w:r w:rsidRPr="007F4FD4">
        <w:rPr>
          <w:rFonts w:cs="Arial"/>
          <w:bCs w:val="0"/>
          <w:sz w:val="22"/>
          <w:szCs w:val="22"/>
          <w:lang w:val="sl-SI" w:eastAsia="sl-SI"/>
        </w:rPr>
        <w:t xml:space="preserve"> odloka</w:t>
      </w:r>
      <w:r w:rsidRPr="007F4FD4">
        <w:rPr>
          <w:rFonts w:cs="Arial"/>
          <w:sz w:val="22"/>
          <w:szCs w:val="22"/>
        </w:rPr>
        <w:t>)</w:t>
      </w:r>
    </w:p>
    <w:p w:rsidR="00F73A9F" w:rsidRPr="00093472" w:rsidRDefault="00C84C58" w:rsidP="00A56595">
      <w:pPr>
        <w:pStyle w:val="odstavek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DA6135" w:rsidRPr="007F4FD4">
        <w:rPr>
          <w:rFonts w:ascii="Arial" w:hAnsi="Arial" w:cs="Arial"/>
        </w:rPr>
        <w:t xml:space="preserve">Občina </w:t>
      </w:r>
      <w:r>
        <w:rPr>
          <w:rFonts w:ascii="Arial" w:hAnsi="Arial" w:cs="Arial"/>
        </w:rPr>
        <w:t>Radlje ob Dravi</w:t>
      </w:r>
      <w:r w:rsidR="009E4287" w:rsidRPr="007F4FD4">
        <w:rPr>
          <w:rFonts w:ascii="Arial" w:hAnsi="Arial" w:cs="Arial"/>
        </w:rPr>
        <w:t xml:space="preserve"> spreminja in dopolnjuje prostorske izvedbene pogoje, opredeljene v </w:t>
      </w:r>
      <w:r>
        <w:rPr>
          <w:rFonts w:ascii="Arial" w:hAnsi="Arial" w:cs="Arial"/>
        </w:rPr>
        <w:t>82</w:t>
      </w:r>
      <w:r w:rsidR="00C666B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č</w:t>
      </w:r>
      <w:r w:rsidR="007F4FD4" w:rsidRPr="007F4FD4">
        <w:rPr>
          <w:rFonts w:ascii="Arial" w:hAnsi="Arial" w:cs="Arial"/>
        </w:rPr>
        <w:t>le</w:t>
      </w:r>
      <w:r>
        <w:rPr>
          <w:rFonts w:ascii="Arial" w:hAnsi="Arial" w:cs="Arial"/>
        </w:rPr>
        <w:t>nu (</w:t>
      </w:r>
      <w:r w:rsidRPr="00C84C58">
        <w:rPr>
          <w:rFonts w:ascii="Arial" w:hAnsi="Arial" w:cs="Arial"/>
        </w:rPr>
        <w:t>površine za industrijo – IP)</w:t>
      </w:r>
      <w:r w:rsidR="00C666BD">
        <w:rPr>
          <w:rFonts w:ascii="Arial" w:hAnsi="Arial" w:cs="Arial"/>
        </w:rPr>
        <w:t xml:space="preserve"> </w:t>
      </w:r>
      <w:r w:rsidR="00A56595">
        <w:rPr>
          <w:rFonts w:ascii="Arial" w:hAnsi="Arial" w:cs="Arial"/>
        </w:rPr>
        <w:t>tako, da v četrtem odstavku</w:t>
      </w:r>
      <w:r w:rsidR="007333F8">
        <w:rPr>
          <w:rFonts w:ascii="Arial" w:hAnsi="Arial" w:cs="Arial"/>
        </w:rPr>
        <w:t>,</w:t>
      </w:r>
      <w:r w:rsidR="00A56595">
        <w:rPr>
          <w:rFonts w:ascii="Arial" w:hAnsi="Arial" w:cs="Arial"/>
        </w:rPr>
        <w:t xml:space="preserve"> za besedilom »tovarniške trgovine, manjše obrtne</w:t>
      </w:r>
      <w:r w:rsidR="00C73145" w:rsidRPr="00C73145">
        <w:rPr>
          <w:rFonts w:ascii="Arial" w:hAnsi="Arial" w:cs="Arial"/>
        </w:rPr>
        <w:t xml:space="preserve"> dejavnosti, ki podpirajo osnovno proizvodnjo</w:t>
      </w:r>
      <w:r w:rsidR="00A56595">
        <w:rPr>
          <w:rFonts w:ascii="Arial" w:hAnsi="Arial" w:cs="Arial"/>
        </w:rPr>
        <w:t>« doda besedilo »</w:t>
      </w:r>
      <w:r w:rsidR="00C73145" w:rsidRPr="00C73145">
        <w:rPr>
          <w:rFonts w:ascii="Arial" w:hAnsi="Arial" w:cs="Arial"/>
        </w:rPr>
        <w:t>gostinske dejavnosti, ki dopolnjujejo osnovno proizvodnjo</w:t>
      </w:r>
      <w:r w:rsidR="00A56595">
        <w:rPr>
          <w:rFonts w:ascii="Arial" w:hAnsi="Arial" w:cs="Arial"/>
        </w:rPr>
        <w:t>«.</w:t>
      </w:r>
    </w:p>
    <w:p w:rsidR="00093472" w:rsidRDefault="00093472" w:rsidP="00F73A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A56595" w:rsidRPr="00093472" w:rsidRDefault="00A56595" w:rsidP="00A56595">
      <w:pPr>
        <w:pStyle w:val="odstavek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442A0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) </w:t>
      </w:r>
      <w:r w:rsidRPr="007F4FD4">
        <w:rPr>
          <w:rFonts w:ascii="Arial" w:hAnsi="Arial" w:cs="Arial"/>
        </w:rPr>
        <w:t xml:space="preserve">Občina </w:t>
      </w:r>
      <w:r>
        <w:rPr>
          <w:rFonts w:ascii="Arial" w:hAnsi="Arial" w:cs="Arial"/>
        </w:rPr>
        <w:t>Radlje ob Dravi</w:t>
      </w:r>
      <w:r w:rsidRPr="007F4FD4">
        <w:rPr>
          <w:rFonts w:ascii="Arial" w:hAnsi="Arial" w:cs="Arial"/>
        </w:rPr>
        <w:t xml:space="preserve"> spreminja in dopolnjuje prostorske izvedbene pogoje, opredeljene v </w:t>
      </w:r>
      <w:r>
        <w:rPr>
          <w:rFonts w:ascii="Arial" w:hAnsi="Arial" w:cs="Arial"/>
        </w:rPr>
        <w:t>83. č</w:t>
      </w:r>
      <w:r w:rsidRPr="007F4FD4">
        <w:rPr>
          <w:rFonts w:ascii="Arial" w:hAnsi="Arial" w:cs="Arial"/>
        </w:rPr>
        <w:t>le</w:t>
      </w:r>
      <w:r>
        <w:rPr>
          <w:rFonts w:ascii="Arial" w:hAnsi="Arial" w:cs="Arial"/>
        </w:rPr>
        <w:t>nu (gospodarske cone</w:t>
      </w:r>
      <w:r w:rsidRPr="00C84C58">
        <w:rPr>
          <w:rFonts w:ascii="Arial" w:hAnsi="Arial" w:cs="Arial"/>
        </w:rPr>
        <w:t xml:space="preserve"> – I</w:t>
      </w:r>
      <w:r>
        <w:rPr>
          <w:rFonts w:ascii="Arial" w:hAnsi="Arial" w:cs="Arial"/>
        </w:rPr>
        <w:t>G</w:t>
      </w:r>
      <w:r w:rsidRPr="00C84C5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tako, da v četrtem odstavku za besedilom »</w:t>
      </w:r>
      <w:r w:rsidR="00442A04">
        <w:rPr>
          <w:rFonts w:ascii="Arial" w:hAnsi="Arial" w:cs="Arial"/>
        </w:rPr>
        <w:t>tovarniške trgovine, manjše obrtne</w:t>
      </w:r>
      <w:r w:rsidR="00442A04" w:rsidRPr="00C73145">
        <w:rPr>
          <w:rFonts w:ascii="Arial" w:hAnsi="Arial" w:cs="Arial"/>
        </w:rPr>
        <w:t xml:space="preserve"> dejavnosti, ki podpirajo osnovno proizvodnjo</w:t>
      </w:r>
      <w:r w:rsidR="00442A04">
        <w:rPr>
          <w:rFonts w:ascii="Arial" w:hAnsi="Arial" w:cs="Arial"/>
        </w:rPr>
        <w:t>« doda besedilo »</w:t>
      </w:r>
      <w:r w:rsidR="00442A04" w:rsidRPr="00C73145">
        <w:rPr>
          <w:rFonts w:ascii="Arial" w:hAnsi="Arial" w:cs="Arial"/>
        </w:rPr>
        <w:t>, gostinske dejavnosti, ki dopolnjujejo osnovno proizvodnjo</w:t>
      </w:r>
      <w:r>
        <w:rPr>
          <w:rFonts w:ascii="Arial" w:hAnsi="Arial" w:cs="Arial"/>
        </w:rPr>
        <w:t>«.</w:t>
      </w:r>
    </w:p>
    <w:p w:rsidR="00A56595" w:rsidRDefault="00A56595" w:rsidP="00F73A9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l-SI"/>
        </w:rPr>
      </w:pPr>
    </w:p>
    <w:p w:rsidR="00442A04" w:rsidRPr="0084686B" w:rsidRDefault="00442A04" w:rsidP="00442A04">
      <w:pPr>
        <w:pStyle w:val="odstavek"/>
        <w:rPr>
          <w:rFonts w:ascii="Arial" w:hAnsi="Arial" w:cs="Arial"/>
        </w:rPr>
      </w:pPr>
      <w:r w:rsidRPr="0084686B">
        <w:rPr>
          <w:rFonts w:ascii="Arial" w:hAnsi="Arial" w:cs="Arial"/>
        </w:rPr>
        <w:t>(</w:t>
      </w:r>
      <w:r>
        <w:rPr>
          <w:rFonts w:ascii="Arial" w:hAnsi="Arial" w:cs="Arial"/>
        </w:rPr>
        <w:t>3</w:t>
      </w:r>
      <w:r w:rsidRPr="0084686B">
        <w:rPr>
          <w:rFonts w:ascii="Arial" w:hAnsi="Arial" w:cs="Arial"/>
        </w:rPr>
        <w:t xml:space="preserve">) V </w:t>
      </w:r>
      <w:r>
        <w:rPr>
          <w:rFonts w:ascii="Arial" w:hAnsi="Arial" w:cs="Arial"/>
        </w:rPr>
        <w:t xml:space="preserve">razpredelnici </w:t>
      </w:r>
      <w:r w:rsidRPr="0084686B">
        <w:rPr>
          <w:rFonts w:ascii="Arial" w:hAnsi="Arial" w:cs="Arial"/>
        </w:rPr>
        <w:t>Prilog</w:t>
      </w:r>
      <w:r>
        <w:rPr>
          <w:rFonts w:ascii="Arial" w:hAnsi="Arial" w:cs="Arial"/>
        </w:rPr>
        <w:t>e</w:t>
      </w:r>
      <w:r w:rsidRPr="0084686B">
        <w:rPr>
          <w:rFonts w:ascii="Arial" w:hAnsi="Arial" w:cs="Arial"/>
        </w:rPr>
        <w:t xml:space="preserve"> 1 k odloku (vrste objektov glede na namen SD</w:t>
      </w:r>
      <w:r w:rsidR="007333F8">
        <w:rPr>
          <w:rFonts w:ascii="Arial" w:hAnsi="Arial" w:cs="Arial"/>
        </w:rPr>
        <w:t>2</w:t>
      </w:r>
      <w:r w:rsidRPr="0084686B">
        <w:rPr>
          <w:rFonts w:ascii="Arial" w:hAnsi="Arial" w:cs="Arial"/>
        </w:rPr>
        <w:t>) spreminja in dopolnjuje prostorske izvedbene pogoje tako da:</w:t>
      </w:r>
    </w:p>
    <w:p w:rsidR="00442A04" w:rsidRPr="0084686B" w:rsidRDefault="00442A04" w:rsidP="00442A04">
      <w:pPr>
        <w:pStyle w:val="odstavek"/>
        <w:numPr>
          <w:ilvl w:val="0"/>
          <w:numId w:val="21"/>
        </w:numPr>
        <w:rPr>
          <w:rFonts w:ascii="Arial" w:hAnsi="Arial" w:cs="Arial"/>
        </w:rPr>
      </w:pPr>
      <w:r w:rsidRPr="0084686B">
        <w:rPr>
          <w:rFonts w:ascii="Arial" w:hAnsi="Arial" w:cs="Arial"/>
        </w:rPr>
        <w:t>v vrstici »</w:t>
      </w:r>
      <w:r>
        <w:rPr>
          <w:rFonts w:ascii="Arial" w:hAnsi="Arial" w:cs="Arial"/>
        </w:rPr>
        <w:t>12112</w:t>
      </w:r>
      <w:r w:rsidRPr="00846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Gostinske stavbe, restavracije in točilnice</w:t>
      </w:r>
      <w:r w:rsidRPr="0084686B">
        <w:rPr>
          <w:rFonts w:ascii="Arial" w:hAnsi="Arial" w:cs="Arial"/>
        </w:rPr>
        <w:t xml:space="preserve">« v stolpcih </w:t>
      </w:r>
      <w:r>
        <w:rPr>
          <w:rFonts w:ascii="Arial" w:hAnsi="Arial" w:cs="Arial"/>
        </w:rPr>
        <w:t>IP</w:t>
      </w:r>
      <w:r w:rsidRPr="0084686B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I</w:t>
      </w:r>
      <w:r w:rsidRPr="0084686B">
        <w:rPr>
          <w:rFonts w:ascii="Arial" w:hAnsi="Arial" w:cs="Arial"/>
        </w:rPr>
        <w:t>G črta oznako »ne« in jo nadomesti z oznako »da</w:t>
      </w:r>
      <w:r w:rsidRPr="0084686B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>4</w:t>
      </w:r>
      <w:r w:rsidRPr="0084686B">
        <w:rPr>
          <w:rFonts w:ascii="Arial" w:hAnsi="Arial" w:cs="Arial"/>
        </w:rPr>
        <w:t>«</w:t>
      </w:r>
    </w:p>
    <w:p w:rsidR="00442A04" w:rsidRPr="0084686B" w:rsidRDefault="00F6437A" w:rsidP="00442A04">
      <w:pPr>
        <w:pStyle w:val="odstavek"/>
        <w:numPr>
          <w:ilvl w:val="0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42A04" w:rsidRPr="0084686B">
        <w:rPr>
          <w:rFonts w:ascii="Arial" w:hAnsi="Arial" w:cs="Arial"/>
        </w:rPr>
        <w:t xml:space="preserve"> »pomenu oznak« k Prilogi 1:</w:t>
      </w:r>
    </w:p>
    <w:p w:rsidR="00F6437A" w:rsidRDefault="00F6437A" w:rsidP="00442A04">
      <w:pPr>
        <w:pStyle w:val="odstavek"/>
        <w:numPr>
          <w:ilvl w:val="1"/>
          <w:numId w:val="2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316CD">
        <w:rPr>
          <w:rFonts w:ascii="Arial" w:hAnsi="Arial" w:cs="Arial"/>
        </w:rPr>
        <w:t>ri oznaki 6</w:t>
      </w:r>
      <w:r>
        <w:rPr>
          <w:rFonts w:ascii="Arial" w:hAnsi="Arial" w:cs="Arial"/>
        </w:rPr>
        <w:t>:</w:t>
      </w:r>
    </w:p>
    <w:p w:rsidR="00442A04" w:rsidRDefault="00442A04" w:rsidP="00F6437A">
      <w:pPr>
        <w:pStyle w:val="odstavek"/>
        <w:numPr>
          <w:ilvl w:val="2"/>
          <w:numId w:val="22"/>
        </w:numPr>
        <w:rPr>
          <w:rFonts w:ascii="Arial" w:hAnsi="Arial" w:cs="Arial"/>
        </w:rPr>
      </w:pPr>
      <w:r w:rsidRPr="0084686B">
        <w:rPr>
          <w:rFonts w:ascii="Arial" w:hAnsi="Arial" w:cs="Arial"/>
        </w:rPr>
        <w:t xml:space="preserve"> za besedilom »</w:t>
      </w:r>
      <w:r w:rsidR="00F6437A" w:rsidRPr="00F6437A">
        <w:rPr>
          <w:rFonts w:ascii="Arial" w:hAnsi="Arial" w:cs="Arial"/>
        </w:rPr>
        <w:t>montažne hale kot spremljajoča dejavnost</w:t>
      </w:r>
      <w:r w:rsidRPr="0084686B">
        <w:rPr>
          <w:rFonts w:ascii="Arial" w:hAnsi="Arial" w:cs="Arial"/>
        </w:rPr>
        <w:t xml:space="preserve">« </w:t>
      </w:r>
      <w:r w:rsidR="00F6437A">
        <w:rPr>
          <w:rFonts w:ascii="Arial" w:hAnsi="Arial" w:cs="Arial"/>
        </w:rPr>
        <w:t xml:space="preserve">doda besedilo </w:t>
      </w:r>
      <w:r w:rsidRPr="0084686B">
        <w:rPr>
          <w:rFonts w:ascii="Arial" w:hAnsi="Arial" w:cs="Arial"/>
        </w:rPr>
        <w:t>»</w:t>
      </w:r>
      <w:r w:rsidR="00F6437A" w:rsidRPr="00F6437A">
        <w:rPr>
          <w:rFonts w:ascii="Arial" w:hAnsi="Arial" w:cs="Arial"/>
        </w:rPr>
        <w:t>ter industrijske stavbe</w:t>
      </w:r>
      <w:r w:rsidR="00F6437A">
        <w:rPr>
          <w:rFonts w:ascii="Arial" w:hAnsi="Arial" w:cs="Arial"/>
        </w:rPr>
        <w:t>, ki so vezane na obstoječo dej</w:t>
      </w:r>
      <w:r w:rsidR="00F6437A" w:rsidRPr="00F6437A">
        <w:rPr>
          <w:rFonts w:ascii="Arial" w:hAnsi="Arial" w:cs="Arial"/>
        </w:rPr>
        <w:t>avnost kot so pivovarne, pekarne, tiskarne, oljarne, sirarne, sušilnice sadja, rib ali mesa in podobne</w:t>
      </w:r>
      <w:r w:rsidRPr="0084686B">
        <w:rPr>
          <w:rFonts w:ascii="Arial" w:hAnsi="Arial" w:cs="Arial"/>
        </w:rPr>
        <w:t>«</w:t>
      </w:r>
      <w:r w:rsidR="00F6437A">
        <w:rPr>
          <w:rFonts w:ascii="Arial" w:hAnsi="Arial" w:cs="Arial"/>
        </w:rPr>
        <w:t>,</w:t>
      </w:r>
    </w:p>
    <w:p w:rsidR="00F6437A" w:rsidRDefault="00F6437A" w:rsidP="00F6437A">
      <w:pPr>
        <w:pStyle w:val="odstavek"/>
        <w:numPr>
          <w:ilvl w:val="2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za besedilom »</w:t>
      </w:r>
      <w:r w:rsidR="0099677A" w:rsidRPr="0099677A">
        <w:rPr>
          <w:rFonts w:ascii="Arial" w:hAnsi="Arial" w:cs="Arial"/>
        </w:rPr>
        <w:t xml:space="preserve">v kolikor« črta </w:t>
      </w:r>
      <w:r w:rsidR="0099677A">
        <w:rPr>
          <w:rFonts w:ascii="Arial" w:hAnsi="Arial" w:cs="Arial"/>
        </w:rPr>
        <w:t xml:space="preserve">besedilo »je okoljsko sprejemljiva » in ga nadomesti z besedilom »so okoljsko sprejemljive«, </w:t>
      </w:r>
    </w:p>
    <w:p w:rsidR="0099677A" w:rsidRPr="0099677A" w:rsidRDefault="0099677A" w:rsidP="0099677A">
      <w:pPr>
        <w:pStyle w:val="odstavek"/>
        <w:numPr>
          <w:ilvl w:val="1"/>
          <w:numId w:val="22"/>
        </w:numPr>
        <w:rPr>
          <w:rFonts w:ascii="Arial" w:hAnsi="Arial" w:cs="Arial"/>
        </w:rPr>
      </w:pPr>
      <w:r w:rsidRPr="0099677A">
        <w:rPr>
          <w:rFonts w:ascii="Arial" w:hAnsi="Arial" w:cs="Arial"/>
        </w:rPr>
        <w:lastRenderedPageBreak/>
        <w:t xml:space="preserve">za besedilom oznake 23 doda novo oznako 24 z naslednjim besedilom »dopustne so </w:t>
      </w:r>
      <w:r w:rsidR="00765895">
        <w:rPr>
          <w:rFonts w:ascii="Arial" w:hAnsi="Arial" w:cs="Arial"/>
        </w:rPr>
        <w:t xml:space="preserve">tudi spremljajoče </w:t>
      </w:r>
      <w:r w:rsidR="007333F8">
        <w:rPr>
          <w:rFonts w:ascii="Arial" w:hAnsi="Arial" w:cs="Arial"/>
        </w:rPr>
        <w:t xml:space="preserve">in dopolnilne </w:t>
      </w:r>
      <w:r w:rsidRPr="0099677A">
        <w:rPr>
          <w:rFonts w:ascii="Arial" w:hAnsi="Arial" w:cs="Arial"/>
        </w:rPr>
        <w:t>dejavnosti</w:t>
      </w:r>
      <w:r w:rsidR="00765895">
        <w:rPr>
          <w:rFonts w:ascii="Arial" w:hAnsi="Arial" w:cs="Arial"/>
        </w:rPr>
        <w:t>,</w:t>
      </w:r>
      <w:r w:rsidRPr="0099677A">
        <w:rPr>
          <w:rFonts w:ascii="Arial" w:hAnsi="Arial" w:cs="Arial"/>
        </w:rPr>
        <w:t xml:space="preserve"> ki </w:t>
      </w:r>
      <w:r w:rsidR="00765895">
        <w:rPr>
          <w:rFonts w:ascii="Arial" w:hAnsi="Arial" w:cs="Arial"/>
        </w:rPr>
        <w:t xml:space="preserve"> dopolnjujejo obstoječo ali načrtovano</w:t>
      </w:r>
      <w:r w:rsidR="007333F8">
        <w:rPr>
          <w:rFonts w:ascii="Arial" w:hAnsi="Arial" w:cs="Arial"/>
        </w:rPr>
        <w:t xml:space="preserve"> dejavnost</w:t>
      </w:r>
      <w:r w:rsidRPr="0099677A">
        <w:rPr>
          <w:rFonts w:ascii="Arial" w:hAnsi="Arial" w:cs="Arial"/>
        </w:rPr>
        <w:t xml:space="preserve"> kot so proizvodnja izdelkov-prodaja izdelkov, -pokušnja izdelkov v živilski proizvodnji, -vodeni ogledi proizvodnje, -zgodovinski prikaz razvoja proizvodnje, -izobraževalne delavnice,- ustvarjalne delavnice,- nadgradnja pokušnje izdelkov z dopolnilno ponudbo, ki ni predmet lastne proizvodnje, zaključuje pa ponudbo izdelkov oziroma jim daje z vključitvijo širše ponudbe dodano vrednost kot so točilnice, gostilne, restavracije, </w:t>
      </w:r>
      <w:r>
        <w:rPr>
          <w:rFonts w:ascii="Arial" w:hAnsi="Arial" w:cs="Arial"/>
        </w:rPr>
        <w:t xml:space="preserve">slaščičarne, </w:t>
      </w:r>
      <w:r w:rsidR="00765895">
        <w:rPr>
          <w:rFonts w:ascii="Arial" w:hAnsi="Arial" w:cs="Arial"/>
        </w:rPr>
        <w:t>dvorane za degustacijo izdelkov in podobno.</w:t>
      </w:r>
      <w:r w:rsidRPr="0099677A">
        <w:rPr>
          <w:rFonts w:ascii="Arial" w:hAnsi="Arial" w:cs="Arial"/>
        </w:rPr>
        <w:t>«</w:t>
      </w:r>
    </w:p>
    <w:p w:rsidR="00C666BD" w:rsidRPr="007F4FD4" w:rsidRDefault="00C666BD" w:rsidP="00C666BD">
      <w:pPr>
        <w:pStyle w:val="clen"/>
        <w:numPr>
          <w:ilvl w:val="0"/>
          <w:numId w:val="1"/>
        </w:numPr>
        <w:tabs>
          <w:tab w:val="clear" w:pos="0"/>
        </w:tabs>
        <w:spacing w:after="0" w:line="240" w:lineRule="auto"/>
        <w:ind w:left="170" w:hanging="170"/>
        <w:rPr>
          <w:rFonts w:ascii="Arial" w:eastAsia="Times New Roman" w:hAnsi="Arial" w:cs="Arial"/>
          <w:lang w:eastAsia="sl-SI"/>
        </w:rPr>
      </w:pPr>
      <w:r w:rsidRPr="007F4FD4">
        <w:rPr>
          <w:rFonts w:ascii="Arial" w:eastAsia="Times New Roman" w:hAnsi="Arial" w:cs="Arial"/>
          <w:lang w:eastAsia="sl-SI"/>
        </w:rPr>
        <w:t>člen</w:t>
      </w:r>
    </w:p>
    <w:p w:rsidR="007F4FD4" w:rsidRPr="007F4FD4" w:rsidRDefault="007F4FD4" w:rsidP="007F4FD4">
      <w:pPr>
        <w:pStyle w:val="Naslov4"/>
        <w:rPr>
          <w:rFonts w:cs="Arial"/>
          <w:sz w:val="22"/>
          <w:szCs w:val="22"/>
        </w:rPr>
      </w:pPr>
      <w:bookmarkStart w:id="5" w:name="_Toc356540369"/>
      <w:r w:rsidRPr="007F4FD4">
        <w:rPr>
          <w:rFonts w:cs="Arial"/>
          <w:sz w:val="22"/>
          <w:szCs w:val="22"/>
        </w:rPr>
        <w:t>(hramba in vpogled v občinski prostorski načrt)</w:t>
      </w:r>
      <w:bookmarkEnd w:id="5"/>
    </w:p>
    <w:p w:rsidR="007F4FD4" w:rsidRPr="007F4FD4" w:rsidRDefault="007F4FD4" w:rsidP="007F4FD4">
      <w:pPr>
        <w:rPr>
          <w:rFonts w:ascii="Arial" w:hAnsi="Arial" w:cs="Arial"/>
        </w:rPr>
      </w:pPr>
      <w:r w:rsidRPr="007F4FD4">
        <w:rPr>
          <w:rFonts w:ascii="Arial" w:hAnsi="Arial" w:cs="Arial"/>
        </w:rPr>
        <w:t xml:space="preserve">(1) Spremembe in dopolnitve št. </w:t>
      </w:r>
      <w:r w:rsidR="00765895">
        <w:rPr>
          <w:rFonts w:ascii="Arial" w:hAnsi="Arial" w:cs="Arial"/>
        </w:rPr>
        <w:t>2</w:t>
      </w:r>
      <w:r w:rsidRPr="007F4FD4">
        <w:rPr>
          <w:rFonts w:ascii="Arial" w:hAnsi="Arial" w:cs="Arial"/>
        </w:rPr>
        <w:t xml:space="preserve"> </w:t>
      </w:r>
      <w:r w:rsidR="007333F8">
        <w:rPr>
          <w:rFonts w:ascii="Arial" w:hAnsi="Arial" w:cs="Arial"/>
        </w:rPr>
        <w:t>O</w:t>
      </w:r>
      <w:r w:rsidRPr="007F4FD4">
        <w:rPr>
          <w:rFonts w:ascii="Arial" w:hAnsi="Arial" w:cs="Arial"/>
        </w:rPr>
        <w:t xml:space="preserve">bčinskega načrta Občine </w:t>
      </w:r>
      <w:r w:rsidR="00C84C58">
        <w:rPr>
          <w:rFonts w:ascii="Arial" w:hAnsi="Arial" w:cs="Arial"/>
        </w:rPr>
        <w:t>Radlje ob Dravi</w:t>
      </w:r>
      <w:r w:rsidRPr="007F4FD4">
        <w:rPr>
          <w:rFonts w:ascii="Arial" w:hAnsi="Arial" w:cs="Arial"/>
        </w:rPr>
        <w:t xml:space="preserve">, se hranijo na sedežu Občine </w:t>
      </w:r>
      <w:r w:rsidR="00C84C58">
        <w:rPr>
          <w:rFonts w:ascii="Arial" w:hAnsi="Arial" w:cs="Arial"/>
        </w:rPr>
        <w:t>Radlje ob Dravi</w:t>
      </w:r>
      <w:r w:rsidRPr="007F4FD4">
        <w:rPr>
          <w:rFonts w:ascii="Arial" w:hAnsi="Arial" w:cs="Arial"/>
        </w:rPr>
        <w:t xml:space="preserve"> in so na vpogled v času uradnih ur občinske uprave. </w:t>
      </w:r>
    </w:p>
    <w:p w:rsidR="007F4FD4" w:rsidRPr="007F4FD4" w:rsidRDefault="007F4FD4" w:rsidP="007F4FD4">
      <w:pPr>
        <w:pStyle w:val="clen"/>
        <w:numPr>
          <w:ilvl w:val="0"/>
          <w:numId w:val="1"/>
        </w:numPr>
        <w:spacing w:after="0" w:line="280" w:lineRule="exact"/>
        <w:rPr>
          <w:rFonts w:ascii="Arial" w:hAnsi="Arial" w:cs="Arial"/>
        </w:rPr>
      </w:pPr>
      <w:r w:rsidRPr="007F4FD4">
        <w:rPr>
          <w:rFonts w:ascii="Arial" w:hAnsi="Arial" w:cs="Arial"/>
        </w:rPr>
        <w:t>člen</w:t>
      </w:r>
    </w:p>
    <w:p w:rsidR="007F4FD4" w:rsidRPr="007F4FD4" w:rsidRDefault="007F4FD4" w:rsidP="007F4FD4">
      <w:pPr>
        <w:pStyle w:val="Naslov4"/>
        <w:rPr>
          <w:rFonts w:cs="Arial"/>
          <w:sz w:val="22"/>
          <w:szCs w:val="22"/>
        </w:rPr>
      </w:pPr>
      <w:bookmarkStart w:id="6" w:name="_Toc356540370"/>
      <w:r w:rsidRPr="007F4FD4">
        <w:rPr>
          <w:rFonts w:cs="Arial"/>
          <w:sz w:val="22"/>
          <w:szCs w:val="22"/>
        </w:rPr>
        <w:t>(nadzor nad izvajanjem odloka)</w:t>
      </w:r>
      <w:bookmarkEnd w:id="6"/>
    </w:p>
    <w:p w:rsidR="007F4FD4" w:rsidRPr="007F4FD4" w:rsidRDefault="007F4FD4" w:rsidP="007F4FD4">
      <w:pPr>
        <w:rPr>
          <w:rFonts w:ascii="Arial" w:hAnsi="Arial" w:cs="Arial"/>
        </w:rPr>
      </w:pPr>
      <w:r w:rsidRPr="007F4FD4">
        <w:rPr>
          <w:rFonts w:ascii="Arial" w:hAnsi="Arial" w:cs="Arial"/>
        </w:rPr>
        <w:t>(1) Nadzor nad izvajanjem tega odloka izvajajo pristojne inšpekcijske službe.</w:t>
      </w:r>
    </w:p>
    <w:p w:rsidR="007F4FD4" w:rsidRPr="007F4FD4" w:rsidRDefault="007F4FD4" w:rsidP="007F4FD4">
      <w:pPr>
        <w:pStyle w:val="clen"/>
        <w:numPr>
          <w:ilvl w:val="0"/>
          <w:numId w:val="1"/>
        </w:numPr>
        <w:spacing w:after="0" w:line="280" w:lineRule="exact"/>
        <w:rPr>
          <w:rFonts w:ascii="Arial" w:hAnsi="Arial" w:cs="Arial"/>
        </w:rPr>
      </w:pPr>
      <w:r w:rsidRPr="007F4FD4">
        <w:rPr>
          <w:rFonts w:ascii="Arial" w:hAnsi="Arial" w:cs="Arial"/>
        </w:rPr>
        <w:t>člen</w:t>
      </w:r>
    </w:p>
    <w:p w:rsidR="007F4FD4" w:rsidRPr="007F4FD4" w:rsidRDefault="007F4FD4" w:rsidP="007F4FD4">
      <w:pPr>
        <w:pStyle w:val="Naslov4"/>
        <w:rPr>
          <w:rFonts w:cs="Arial"/>
          <w:sz w:val="22"/>
          <w:szCs w:val="22"/>
        </w:rPr>
      </w:pPr>
      <w:bookmarkStart w:id="7" w:name="_Toc356540371"/>
      <w:r w:rsidRPr="007F4FD4">
        <w:rPr>
          <w:rFonts w:cs="Arial"/>
          <w:sz w:val="22"/>
          <w:szCs w:val="22"/>
        </w:rPr>
        <w:t>(začetek veljavnosti)</w:t>
      </w:r>
      <w:bookmarkEnd w:id="7"/>
    </w:p>
    <w:p w:rsidR="007F4FD4" w:rsidRPr="007F4FD4" w:rsidRDefault="007F4FD4" w:rsidP="007F4FD4">
      <w:pPr>
        <w:rPr>
          <w:rFonts w:ascii="Arial" w:hAnsi="Arial" w:cs="Arial"/>
        </w:rPr>
      </w:pPr>
      <w:r w:rsidRPr="007F4FD4">
        <w:rPr>
          <w:rFonts w:ascii="Arial" w:hAnsi="Arial" w:cs="Arial"/>
        </w:rPr>
        <w:t xml:space="preserve">(1) Ta odlok začne veljati naslednji dan po objavi v </w:t>
      </w:r>
      <w:r w:rsidR="00912D5F">
        <w:rPr>
          <w:rFonts w:ascii="Arial" w:hAnsi="Arial" w:cs="Arial"/>
        </w:rPr>
        <w:t xml:space="preserve">Uradnem glasilu občine </w:t>
      </w:r>
      <w:r w:rsidR="00C84C58">
        <w:rPr>
          <w:rFonts w:ascii="Arial" w:hAnsi="Arial" w:cs="Arial"/>
        </w:rPr>
        <w:t>Radlje ob Dravi</w:t>
      </w:r>
      <w:r w:rsidR="00912D5F">
        <w:rPr>
          <w:rFonts w:ascii="Arial" w:hAnsi="Arial" w:cs="Arial"/>
        </w:rPr>
        <w:t xml:space="preserve"> (</w:t>
      </w:r>
      <w:r w:rsidRPr="007F4FD4">
        <w:rPr>
          <w:rFonts w:ascii="Arial" w:hAnsi="Arial" w:cs="Arial"/>
        </w:rPr>
        <w:t>Medobčinsk</w:t>
      </w:r>
      <w:r w:rsidR="00912D5F">
        <w:rPr>
          <w:rFonts w:ascii="Arial" w:hAnsi="Arial" w:cs="Arial"/>
        </w:rPr>
        <w:t>i uradni vestnik</w:t>
      </w:r>
      <w:r w:rsidRPr="007F4FD4">
        <w:rPr>
          <w:rFonts w:ascii="Arial" w:hAnsi="Arial" w:cs="Arial"/>
        </w:rPr>
        <w:t xml:space="preserve"> Štajerske in Koroške regije</w:t>
      </w:r>
      <w:r w:rsidR="00912D5F">
        <w:rPr>
          <w:rFonts w:ascii="Arial" w:hAnsi="Arial" w:cs="Arial"/>
        </w:rPr>
        <w:t>)</w:t>
      </w:r>
      <w:r w:rsidRPr="007F4FD4">
        <w:rPr>
          <w:rFonts w:ascii="Arial" w:hAnsi="Arial" w:cs="Arial"/>
        </w:rPr>
        <w:t>.</w:t>
      </w:r>
    </w:p>
    <w:p w:rsidR="007F4FD4" w:rsidRPr="007F4FD4" w:rsidRDefault="007F4FD4" w:rsidP="007F4FD4">
      <w:pPr>
        <w:rPr>
          <w:rFonts w:ascii="Arial" w:hAnsi="Arial" w:cs="Arial"/>
        </w:rPr>
      </w:pPr>
    </w:p>
    <w:p w:rsidR="007F4FD4" w:rsidRPr="007F4FD4" w:rsidRDefault="007F4FD4" w:rsidP="007F4FD4">
      <w:pPr>
        <w:rPr>
          <w:rFonts w:ascii="Arial" w:hAnsi="Arial" w:cs="Arial"/>
        </w:rPr>
      </w:pPr>
    </w:p>
    <w:p w:rsidR="007F4FD4" w:rsidRPr="007F4FD4" w:rsidRDefault="007F4FD4" w:rsidP="007F4FD4">
      <w:pPr>
        <w:rPr>
          <w:rFonts w:ascii="Arial" w:hAnsi="Arial" w:cs="Arial"/>
        </w:rPr>
      </w:pPr>
    </w:p>
    <w:p w:rsidR="007F4FD4" w:rsidRPr="007F4FD4" w:rsidRDefault="007F4FD4" w:rsidP="007F4FD4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7F4FD4" w:rsidRPr="007F4FD4" w:rsidTr="006C0233">
        <w:tc>
          <w:tcPr>
            <w:tcW w:w="4606" w:type="dxa"/>
            <w:shd w:val="clear" w:color="auto" w:fill="auto"/>
          </w:tcPr>
          <w:p w:rsidR="007F4FD4" w:rsidRPr="007F4FD4" w:rsidRDefault="007F4FD4" w:rsidP="006C0233">
            <w:pPr>
              <w:rPr>
                <w:rFonts w:ascii="Arial" w:hAnsi="Arial" w:cs="Arial"/>
              </w:rPr>
            </w:pPr>
          </w:p>
          <w:p w:rsidR="007F4FD4" w:rsidRPr="007F4FD4" w:rsidRDefault="007F4FD4" w:rsidP="006C0233">
            <w:pPr>
              <w:rPr>
                <w:rFonts w:ascii="Arial" w:hAnsi="Arial" w:cs="Arial"/>
              </w:rPr>
            </w:pPr>
          </w:p>
          <w:p w:rsidR="007F4FD4" w:rsidRPr="007F4FD4" w:rsidRDefault="007F4FD4" w:rsidP="006C0233">
            <w:pPr>
              <w:rPr>
                <w:rFonts w:ascii="Arial" w:hAnsi="Arial" w:cs="Arial"/>
              </w:rPr>
            </w:pPr>
          </w:p>
          <w:p w:rsidR="007F4FD4" w:rsidRPr="007F4FD4" w:rsidRDefault="007F4FD4" w:rsidP="006C0233">
            <w:pPr>
              <w:rPr>
                <w:rFonts w:ascii="Arial" w:hAnsi="Arial" w:cs="Arial"/>
              </w:rPr>
            </w:pPr>
          </w:p>
          <w:p w:rsidR="007F4FD4" w:rsidRPr="007F4FD4" w:rsidRDefault="007F4FD4" w:rsidP="006C0233">
            <w:pPr>
              <w:rPr>
                <w:rFonts w:ascii="Arial" w:hAnsi="Arial" w:cs="Arial"/>
              </w:rPr>
            </w:pPr>
            <w:r w:rsidRPr="007F4FD4">
              <w:rPr>
                <w:rFonts w:ascii="Arial" w:hAnsi="Arial" w:cs="Arial"/>
              </w:rPr>
              <w:t xml:space="preserve">Številka: </w:t>
            </w:r>
          </w:p>
          <w:p w:rsidR="007F4FD4" w:rsidRPr="007F4FD4" w:rsidRDefault="007F4FD4" w:rsidP="006C0233">
            <w:pPr>
              <w:rPr>
                <w:rFonts w:ascii="Arial" w:hAnsi="Arial" w:cs="Arial"/>
              </w:rPr>
            </w:pPr>
            <w:r w:rsidRPr="007F4FD4">
              <w:rPr>
                <w:rFonts w:ascii="Arial" w:hAnsi="Arial" w:cs="Arial"/>
              </w:rPr>
              <w:t>Datum:  ______________</w:t>
            </w:r>
          </w:p>
        </w:tc>
        <w:tc>
          <w:tcPr>
            <w:tcW w:w="4606" w:type="dxa"/>
            <w:shd w:val="clear" w:color="auto" w:fill="auto"/>
          </w:tcPr>
          <w:p w:rsidR="007F4FD4" w:rsidRPr="007F4FD4" w:rsidRDefault="007F4FD4" w:rsidP="006C0233">
            <w:pPr>
              <w:rPr>
                <w:rFonts w:ascii="Arial" w:hAnsi="Arial" w:cs="Arial"/>
              </w:rPr>
            </w:pPr>
            <w:r w:rsidRPr="007F4FD4">
              <w:rPr>
                <w:rFonts w:ascii="Arial" w:hAnsi="Arial" w:cs="Arial"/>
              </w:rPr>
              <w:t xml:space="preserve">Župan Občine </w:t>
            </w:r>
            <w:r w:rsidR="00C84C58">
              <w:rPr>
                <w:rFonts w:ascii="Arial" w:hAnsi="Arial" w:cs="Arial"/>
              </w:rPr>
              <w:t>Radlje ob Dravi</w:t>
            </w:r>
            <w:r w:rsidRPr="007F4FD4">
              <w:rPr>
                <w:rFonts w:ascii="Arial" w:hAnsi="Arial" w:cs="Arial"/>
              </w:rPr>
              <w:t>:</w:t>
            </w:r>
          </w:p>
          <w:p w:rsidR="007F4FD4" w:rsidRPr="007F4FD4" w:rsidRDefault="00912D5F" w:rsidP="007658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65895">
              <w:rPr>
                <w:rFonts w:ascii="Arial" w:hAnsi="Arial" w:cs="Arial"/>
              </w:rPr>
              <w:t>Alan BUKOVNIK</w:t>
            </w:r>
          </w:p>
        </w:tc>
      </w:tr>
      <w:tr w:rsidR="00912D5F" w:rsidRPr="007F4FD4" w:rsidTr="006C0233">
        <w:tc>
          <w:tcPr>
            <w:tcW w:w="4606" w:type="dxa"/>
            <w:shd w:val="clear" w:color="auto" w:fill="auto"/>
          </w:tcPr>
          <w:p w:rsidR="00912D5F" w:rsidRPr="007F4FD4" w:rsidRDefault="00912D5F" w:rsidP="006C0233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912D5F" w:rsidRPr="007F4FD4" w:rsidRDefault="00912D5F" w:rsidP="006C0233">
            <w:pPr>
              <w:rPr>
                <w:rFonts w:ascii="Arial" w:hAnsi="Arial" w:cs="Arial"/>
              </w:rPr>
            </w:pPr>
          </w:p>
        </w:tc>
      </w:tr>
    </w:tbl>
    <w:p w:rsidR="009F3B7F" w:rsidRDefault="009F3B7F" w:rsidP="007F4FD4">
      <w:pPr>
        <w:rPr>
          <w:rFonts w:ascii="Arial" w:hAnsi="Arial" w:cs="Arial"/>
        </w:rPr>
      </w:pPr>
    </w:p>
    <w:p w:rsidR="009F3B7F" w:rsidRDefault="009F3B7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F4FD4" w:rsidRDefault="009F3B7F" w:rsidP="007F4FD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OBRAZLOŽITEV</w:t>
      </w:r>
    </w:p>
    <w:p w:rsidR="00B40718" w:rsidRDefault="009F3B7F" w:rsidP="009F3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Občina Radlje ob Dravi je v želji, da hmeljarstvu kot prevladujoči kmetijski pridelavi Radeljskega polja - hmeljišč</w:t>
      </w:r>
      <w:r w:rsidR="00B4071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obsega</w:t>
      </w:r>
      <w:r w:rsidR="00671A32">
        <w:rPr>
          <w:rFonts w:ascii="Arial" w:hAnsi="Arial" w:cs="Arial"/>
        </w:rPr>
        <w:t>jo</w:t>
      </w:r>
      <w:r>
        <w:rPr>
          <w:rFonts w:ascii="Arial" w:hAnsi="Arial" w:cs="Arial"/>
        </w:rPr>
        <w:t xml:space="preserve"> tretjino </w:t>
      </w:r>
      <w:r w:rsidR="00B40718">
        <w:rPr>
          <w:rFonts w:ascii="Arial" w:hAnsi="Arial" w:cs="Arial"/>
        </w:rPr>
        <w:t xml:space="preserve">(cca 80ha) </w:t>
      </w:r>
      <w:r>
        <w:rPr>
          <w:rFonts w:ascii="Arial" w:hAnsi="Arial" w:cs="Arial"/>
        </w:rPr>
        <w:t xml:space="preserve">Radeljskega polja, ki se razteza od Radeljskega potoka do ceste v Vuhred, </w:t>
      </w:r>
      <w:r w:rsidR="00516184">
        <w:rPr>
          <w:rFonts w:ascii="Arial" w:hAnsi="Arial" w:cs="Arial"/>
        </w:rPr>
        <w:t xml:space="preserve">zagotovi </w:t>
      </w:r>
      <w:r w:rsidR="00A45AD7">
        <w:rPr>
          <w:rFonts w:ascii="Arial" w:hAnsi="Arial" w:cs="Arial"/>
        </w:rPr>
        <w:t>doda</w:t>
      </w:r>
      <w:r>
        <w:rPr>
          <w:rFonts w:ascii="Arial" w:hAnsi="Arial" w:cs="Arial"/>
        </w:rPr>
        <w:t xml:space="preserve">no vrednost </w:t>
      </w:r>
      <w:r w:rsidR="00516184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 primarni pro</w:t>
      </w:r>
      <w:r w:rsidR="00B40718">
        <w:rPr>
          <w:rFonts w:ascii="Arial" w:hAnsi="Arial" w:cs="Arial"/>
        </w:rPr>
        <w:t xml:space="preserve">izvodnji, v letu 2020 </w:t>
      </w:r>
      <w:r>
        <w:rPr>
          <w:rFonts w:ascii="Arial" w:hAnsi="Arial" w:cs="Arial"/>
        </w:rPr>
        <w:t xml:space="preserve">sprejela obvezno </w:t>
      </w:r>
      <w:r w:rsidR="00B40718">
        <w:rPr>
          <w:rFonts w:ascii="Arial" w:hAnsi="Arial" w:cs="Arial"/>
        </w:rPr>
        <w:t>razlago svojega OPN</w:t>
      </w:r>
      <w:r w:rsidR="00FD5340">
        <w:rPr>
          <w:rFonts w:ascii="Arial" w:hAnsi="Arial" w:cs="Arial"/>
        </w:rPr>
        <w:t xml:space="preserve"> (MUV. Št. 16/20)</w:t>
      </w:r>
      <w:r w:rsidR="00B40718">
        <w:rPr>
          <w:rFonts w:ascii="Arial" w:hAnsi="Arial" w:cs="Arial"/>
        </w:rPr>
        <w:t>.</w:t>
      </w:r>
    </w:p>
    <w:p w:rsidR="00A11C7D" w:rsidRDefault="00B40718" w:rsidP="009F3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</w:t>
      </w:r>
      <w:r w:rsidR="00FD5340">
        <w:rPr>
          <w:rFonts w:ascii="Arial" w:hAnsi="Arial" w:cs="Arial"/>
        </w:rPr>
        <w:t>obvezni razlagi naj bi</w:t>
      </w:r>
      <w:r>
        <w:rPr>
          <w:rFonts w:ascii="Arial" w:hAnsi="Arial" w:cs="Arial"/>
        </w:rPr>
        <w:t xml:space="preserve"> </w:t>
      </w:r>
      <w:r w:rsidR="00FD5340">
        <w:rPr>
          <w:rFonts w:ascii="Arial" w:hAnsi="Arial" w:cs="Arial"/>
        </w:rPr>
        <w:t xml:space="preserve">pravne ali fizične osebe s spremembo namembnosti dela objektov, ki so bili namenjeni primarni dejavnosti posameznega EUP, dobile prostor za izvajanje </w:t>
      </w:r>
      <w:r w:rsidR="00671A32">
        <w:rPr>
          <w:rFonts w:ascii="Arial" w:hAnsi="Arial" w:cs="Arial"/>
        </w:rPr>
        <w:t xml:space="preserve">opredeljenih </w:t>
      </w:r>
      <w:r>
        <w:rPr>
          <w:rFonts w:ascii="Arial" w:hAnsi="Arial" w:cs="Arial"/>
        </w:rPr>
        <w:t>dopustn</w:t>
      </w:r>
      <w:r w:rsidR="00FD5340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spremljajoč</w:t>
      </w:r>
      <w:r w:rsidR="00FD5340">
        <w:rPr>
          <w:rFonts w:ascii="Arial" w:hAnsi="Arial" w:cs="Arial"/>
        </w:rPr>
        <w:t>ih</w:t>
      </w:r>
      <w:r>
        <w:rPr>
          <w:rFonts w:ascii="Arial" w:hAnsi="Arial" w:cs="Arial"/>
        </w:rPr>
        <w:t xml:space="preserve"> in dopolniln</w:t>
      </w:r>
      <w:r w:rsidR="00FD5340">
        <w:rPr>
          <w:rFonts w:ascii="Arial" w:hAnsi="Arial" w:cs="Arial"/>
        </w:rPr>
        <w:t xml:space="preserve">ih dejavnosti. Dodatna ponudba </w:t>
      </w:r>
      <w:r>
        <w:rPr>
          <w:rFonts w:ascii="Arial" w:hAnsi="Arial" w:cs="Arial"/>
        </w:rPr>
        <w:t>spremljajoč</w:t>
      </w:r>
      <w:r w:rsidR="00FD5340">
        <w:rPr>
          <w:rFonts w:ascii="Arial" w:hAnsi="Arial" w:cs="Arial"/>
        </w:rPr>
        <w:t>ih in dopolnilnih dejavnost</w:t>
      </w:r>
      <w:r w:rsidR="00671A32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k že obstoječi proizvodnji piva </w:t>
      </w:r>
      <w:r w:rsidR="00FD5340">
        <w:rPr>
          <w:rFonts w:ascii="Arial" w:hAnsi="Arial" w:cs="Arial"/>
        </w:rPr>
        <w:t>bi bile trgovske (tovarniške)</w:t>
      </w:r>
      <w:r>
        <w:rPr>
          <w:rFonts w:ascii="Arial" w:hAnsi="Arial" w:cs="Arial"/>
        </w:rPr>
        <w:t xml:space="preserve"> prodaj</w:t>
      </w:r>
      <w:r w:rsidR="00671A32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ne, </w:t>
      </w:r>
      <w:r w:rsidR="00FD5340">
        <w:rPr>
          <w:rFonts w:ascii="Arial" w:hAnsi="Arial" w:cs="Arial"/>
        </w:rPr>
        <w:t>oziroma ob dejstvu, da je pivovarstvo del živilske industrije, tudi gostinsk</w:t>
      </w:r>
      <w:r w:rsidR="00A11C7D">
        <w:rPr>
          <w:rFonts w:ascii="Arial" w:hAnsi="Arial" w:cs="Arial"/>
        </w:rPr>
        <w:t>a</w:t>
      </w:r>
      <w:r w:rsidR="00FD5340">
        <w:rPr>
          <w:rFonts w:ascii="Arial" w:hAnsi="Arial" w:cs="Arial"/>
        </w:rPr>
        <w:t xml:space="preserve"> dejavnost </w:t>
      </w:r>
      <w:r w:rsidR="00A11C7D">
        <w:rPr>
          <w:rFonts w:ascii="Arial" w:hAnsi="Arial" w:cs="Arial"/>
        </w:rPr>
        <w:t>v obliki</w:t>
      </w:r>
      <w:r w:rsidR="00FD5340">
        <w:rPr>
          <w:rFonts w:ascii="Arial" w:hAnsi="Arial" w:cs="Arial"/>
        </w:rPr>
        <w:t xml:space="preserve"> degustacij</w:t>
      </w:r>
      <w:r>
        <w:rPr>
          <w:rFonts w:ascii="Arial" w:hAnsi="Arial" w:cs="Arial"/>
        </w:rPr>
        <w:t>e</w:t>
      </w:r>
      <w:r w:rsidR="00FD5340">
        <w:rPr>
          <w:rFonts w:ascii="Arial" w:hAnsi="Arial" w:cs="Arial"/>
        </w:rPr>
        <w:t xml:space="preserve"> proizvodov</w:t>
      </w:r>
      <w:r w:rsidR="00A11C7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D5340">
        <w:rPr>
          <w:rFonts w:ascii="Arial" w:hAnsi="Arial" w:cs="Arial"/>
        </w:rPr>
        <w:t>z</w:t>
      </w:r>
      <w:r w:rsidR="00A11C7D">
        <w:rPr>
          <w:rFonts w:ascii="Arial" w:hAnsi="Arial" w:cs="Arial"/>
        </w:rPr>
        <w:t xml:space="preserve"> ali brez dodatnih prigrizkov,</w:t>
      </w:r>
      <w:r w:rsidR="00FD53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ali </w:t>
      </w:r>
      <w:r w:rsidR="007333F8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celotn</w:t>
      </w:r>
      <w:r w:rsidR="00FD534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gostinsk</w:t>
      </w:r>
      <w:r w:rsidR="00FD534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ponudb</w:t>
      </w:r>
      <w:r w:rsidR="00FD5340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. </w:t>
      </w:r>
    </w:p>
    <w:p w:rsidR="00B40718" w:rsidRDefault="00A11C7D" w:rsidP="009F3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</w:t>
      </w:r>
      <w:r w:rsidR="00B40718">
        <w:rPr>
          <w:rFonts w:ascii="Arial" w:hAnsi="Arial" w:cs="Arial"/>
        </w:rPr>
        <w:t xml:space="preserve">t dodatno </w:t>
      </w:r>
      <w:r>
        <w:rPr>
          <w:rFonts w:ascii="Arial" w:hAnsi="Arial" w:cs="Arial"/>
        </w:rPr>
        <w:t xml:space="preserve">dejavnost k obstoječi gostinski in podobni dejavnosti pa </w:t>
      </w:r>
      <w:r w:rsidR="007333F8">
        <w:rPr>
          <w:rFonts w:ascii="Arial" w:hAnsi="Arial" w:cs="Arial"/>
        </w:rPr>
        <w:t xml:space="preserve">dopolnilno </w:t>
      </w:r>
      <w:r>
        <w:rPr>
          <w:rFonts w:ascii="Arial" w:hAnsi="Arial" w:cs="Arial"/>
        </w:rPr>
        <w:t xml:space="preserve">dejavnost lastnega </w:t>
      </w:r>
      <w:r w:rsidR="00B40718">
        <w:rPr>
          <w:rFonts w:ascii="Arial" w:hAnsi="Arial" w:cs="Arial"/>
        </w:rPr>
        <w:t>varje</w:t>
      </w:r>
      <w:r>
        <w:rPr>
          <w:rFonts w:ascii="Arial" w:hAnsi="Arial" w:cs="Arial"/>
        </w:rPr>
        <w:t>nja</w:t>
      </w:r>
      <w:r w:rsidR="00B40718">
        <w:rPr>
          <w:rFonts w:ascii="Arial" w:hAnsi="Arial" w:cs="Arial"/>
        </w:rPr>
        <w:t xml:space="preserve"> piva v mikro pivovarnah</w:t>
      </w:r>
      <w:r w:rsidR="007333F8">
        <w:rPr>
          <w:rFonts w:ascii="Arial" w:hAnsi="Arial" w:cs="Arial"/>
        </w:rPr>
        <w:t>,</w:t>
      </w:r>
      <w:r w:rsidR="00B40718">
        <w:rPr>
          <w:rFonts w:ascii="Arial" w:hAnsi="Arial" w:cs="Arial"/>
        </w:rPr>
        <w:t xml:space="preserve"> v obstoječi</w:t>
      </w:r>
      <w:r>
        <w:rPr>
          <w:rFonts w:ascii="Arial" w:hAnsi="Arial" w:cs="Arial"/>
        </w:rPr>
        <w:t>h</w:t>
      </w:r>
      <w:r w:rsidR="00B40718">
        <w:rPr>
          <w:rFonts w:ascii="Arial" w:hAnsi="Arial" w:cs="Arial"/>
        </w:rPr>
        <w:t xml:space="preserve"> ali </w:t>
      </w:r>
      <w:r>
        <w:rPr>
          <w:rFonts w:ascii="Arial" w:hAnsi="Arial" w:cs="Arial"/>
        </w:rPr>
        <w:t>dodatnih gostinskih prostorih.</w:t>
      </w:r>
    </w:p>
    <w:p w:rsidR="00A11C7D" w:rsidRDefault="00A11C7D" w:rsidP="009F3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Težave so nastale v primerih, ko je za takšno dopolnilno dejavnost potrebno dograditi nove objekte, ki v veljavnem OPN, v posamezni namenski rabi niso opredeljeni in zato pristojni organ na osnovi veljavnega prostorskega dokumenta ni mogel izdati ustreznega upravnega dovoljenja.</w:t>
      </w:r>
    </w:p>
    <w:p w:rsidR="00A11C7D" w:rsidRDefault="00A11C7D" w:rsidP="009F3B7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 bi odpravili neskladnost med dopustnimi dopolnilnimi dejavnostmi, ki zagotavljajo dodano vrednost v posamezni dejavnosti in izhajajo iz pravil Uredbe o Prostorskem redu Slovenije</w:t>
      </w:r>
      <w:r w:rsidR="00A45AD7">
        <w:rPr>
          <w:rFonts w:ascii="Arial" w:hAnsi="Arial" w:cs="Arial"/>
        </w:rPr>
        <w:t xml:space="preserve"> (UR.l. št. 122/04)</w:t>
      </w:r>
      <w:r>
        <w:rPr>
          <w:rFonts w:ascii="Arial" w:hAnsi="Arial" w:cs="Arial"/>
        </w:rPr>
        <w:t xml:space="preserve"> in dopustnostjo objektov za te dejavnosti</w:t>
      </w:r>
      <w:r w:rsidR="007333F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A45AD7">
        <w:rPr>
          <w:rFonts w:ascii="Arial" w:hAnsi="Arial" w:cs="Arial"/>
        </w:rPr>
        <w:t>ki so po klasifikaciji objektov opredeljeni v Prilogi 1 v veljavnem Občinskem prostorskem načrtu, občina spreminja in dopolnjuje po kratkem postopku svoj prostorski dokument na osnovi prve alineje prvega odstavka 124. člena ZUreP-2 (odprava neskladnosti med posameznimi deli prostorskega dokumenta) ter sedme alineje tega odstavka, ki pomeni uskladitev s pravili prostorskega državnega reda in drugimi predpisi, ki ne zahtevajo spremembe namenske rabe.</w:t>
      </w:r>
    </w:p>
    <w:p w:rsidR="00A11C7D" w:rsidRDefault="00A11C7D" w:rsidP="009F3B7F">
      <w:pPr>
        <w:jc w:val="both"/>
        <w:rPr>
          <w:rFonts w:ascii="Arial" w:hAnsi="Arial" w:cs="Arial"/>
        </w:rPr>
      </w:pPr>
    </w:p>
    <w:sectPr w:rsidR="00A11C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B3D76"/>
    <w:multiLevelType w:val="hybridMultilevel"/>
    <w:tmpl w:val="1A24449A"/>
    <w:lvl w:ilvl="0" w:tplc="6A2EC592">
      <w:start w:val="1"/>
      <w:numFmt w:val="decimal"/>
      <w:lvlText w:val="%1."/>
      <w:lvlJc w:val="center"/>
      <w:pPr>
        <w:ind w:left="720" w:hanging="360"/>
      </w:pPr>
      <w:rPr>
        <w:rFonts w:hint="default"/>
        <w:spacing w:val="-10"/>
        <w:position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1690"/>
    <w:multiLevelType w:val="hybridMultilevel"/>
    <w:tmpl w:val="8B4E918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233A1"/>
    <w:multiLevelType w:val="hybridMultilevel"/>
    <w:tmpl w:val="EE78F4EA"/>
    <w:lvl w:ilvl="0" w:tplc="9DA0AC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F0367"/>
    <w:multiLevelType w:val="hybridMultilevel"/>
    <w:tmpl w:val="694E4EB8"/>
    <w:lvl w:ilvl="0" w:tplc="6A2EC592">
      <w:start w:val="1"/>
      <w:numFmt w:val="decimal"/>
      <w:lvlText w:val="%1."/>
      <w:lvlJc w:val="center"/>
      <w:pPr>
        <w:ind w:left="720" w:hanging="360"/>
      </w:pPr>
      <w:rPr>
        <w:rFonts w:hint="default"/>
        <w:spacing w:val="-10"/>
        <w:position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72E97"/>
    <w:multiLevelType w:val="hybridMultilevel"/>
    <w:tmpl w:val="C7F8181C"/>
    <w:lvl w:ilvl="0" w:tplc="DAFC92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92589"/>
    <w:multiLevelType w:val="hybridMultilevel"/>
    <w:tmpl w:val="84CAA96E"/>
    <w:lvl w:ilvl="0" w:tplc="460EEDE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B588A"/>
    <w:multiLevelType w:val="hybridMultilevel"/>
    <w:tmpl w:val="14429FCE"/>
    <w:lvl w:ilvl="0" w:tplc="4A24BE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A7D0F"/>
    <w:multiLevelType w:val="hybridMultilevel"/>
    <w:tmpl w:val="FF9454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9DA0AC9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F3FC7"/>
    <w:multiLevelType w:val="hybridMultilevel"/>
    <w:tmpl w:val="D1729568"/>
    <w:lvl w:ilvl="0" w:tplc="460EEDE2">
      <w:start w:val="1"/>
      <w:numFmt w:val="decimal"/>
      <w:lvlText w:val="%1."/>
      <w:lvlJc w:val="center"/>
      <w:pPr>
        <w:ind w:left="785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F32E70"/>
    <w:multiLevelType w:val="hybridMultilevel"/>
    <w:tmpl w:val="7F8CA306"/>
    <w:lvl w:ilvl="0" w:tplc="C6A676A8">
      <w:start w:val="1"/>
      <w:numFmt w:val="decimal"/>
      <w:pStyle w:val="Naslov2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62F3A"/>
    <w:multiLevelType w:val="hybridMultilevel"/>
    <w:tmpl w:val="8488D656"/>
    <w:lvl w:ilvl="0" w:tplc="5FD60596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E1885"/>
    <w:multiLevelType w:val="hybridMultilevel"/>
    <w:tmpl w:val="D45A0E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B3327"/>
    <w:multiLevelType w:val="hybridMultilevel"/>
    <w:tmpl w:val="EC202C9E"/>
    <w:lvl w:ilvl="0" w:tplc="2DCA2488">
      <w:start w:val="1"/>
      <w:numFmt w:val="decimal"/>
      <w:lvlText w:val="%1."/>
      <w:lvlJc w:val="center"/>
      <w:pPr>
        <w:tabs>
          <w:tab w:val="num" w:pos="0"/>
        </w:tabs>
        <w:ind w:left="57" w:hanging="57"/>
      </w:pPr>
      <w:rPr>
        <w:rFonts w:hint="default"/>
        <w:spacing w:val="-10"/>
        <w:position w:val="0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pacing w:val="-20"/>
        <w:position w:val="0"/>
      </w:rPr>
    </w:lvl>
    <w:lvl w:ilvl="2" w:tplc="04240005" w:tentative="1">
      <w:start w:val="1"/>
      <w:numFmt w:val="lowerRoman"/>
      <w:lvlText w:val="%3."/>
      <w:lvlJc w:val="right"/>
      <w:pPr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F67BC"/>
    <w:multiLevelType w:val="hybridMultilevel"/>
    <w:tmpl w:val="BB228826"/>
    <w:lvl w:ilvl="0" w:tplc="6A2EC592">
      <w:start w:val="1"/>
      <w:numFmt w:val="decimal"/>
      <w:lvlText w:val="%1."/>
      <w:lvlJc w:val="center"/>
      <w:pPr>
        <w:ind w:left="720" w:hanging="360"/>
      </w:pPr>
      <w:rPr>
        <w:rFonts w:hint="default"/>
        <w:spacing w:val="-10"/>
        <w:position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A5D98"/>
    <w:multiLevelType w:val="hybridMultilevel"/>
    <w:tmpl w:val="B336A47C"/>
    <w:lvl w:ilvl="0" w:tplc="6A2EC592">
      <w:start w:val="1"/>
      <w:numFmt w:val="decimal"/>
      <w:lvlText w:val="%1."/>
      <w:lvlJc w:val="center"/>
      <w:pPr>
        <w:ind w:left="720" w:hanging="360"/>
      </w:pPr>
      <w:rPr>
        <w:rFonts w:hint="default"/>
        <w:spacing w:val="-10"/>
        <w:position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6797B"/>
    <w:multiLevelType w:val="hybridMultilevel"/>
    <w:tmpl w:val="2DEAD53E"/>
    <w:lvl w:ilvl="0" w:tplc="F3FCCF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547A7"/>
    <w:multiLevelType w:val="hybridMultilevel"/>
    <w:tmpl w:val="9DC6420E"/>
    <w:lvl w:ilvl="0" w:tplc="14C40EA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949" w:hanging="360"/>
      </w:pPr>
    </w:lvl>
    <w:lvl w:ilvl="2" w:tplc="0424001B" w:tentative="1">
      <w:start w:val="1"/>
      <w:numFmt w:val="lowerRoman"/>
      <w:lvlText w:val="%3."/>
      <w:lvlJc w:val="right"/>
      <w:pPr>
        <w:ind w:left="1669" w:hanging="180"/>
      </w:pPr>
    </w:lvl>
    <w:lvl w:ilvl="3" w:tplc="0424000F" w:tentative="1">
      <w:start w:val="1"/>
      <w:numFmt w:val="decimal"/>
      <w:lvlText w:val="%4."/>
      <w:lvlJc w:val="left"/>
      <w:pPr>
        <w:ind w:left="2389" w:hanging="360"/>
      </w:pPr>
    </w:lvl>
    <w:lvl w:ilvl="4" w:tplc="04240019" w:tentative="1">
      <w:start w:val="1"/>
      <w:numFmt w:val="lowerLetter"/>
      <w:lvlText w:val="%5."/>
      <w:lvlJc w:val="left"/>
      <w:pPr>
        <w:ind w:left="3109" w:hanging="360"/>
      </w:pPr>
    </w:lvl>
    <w:lvl w:ilvl="5" w:tplc="0424001B" w:tentative="1">
      <w:start w:val="1"/>
      <w:numFmt w:val="lowerRoman"/>
      <w:lvlText w:val="%6."/>
      <w:lvlJc w:val="right"/>
      <w:pPr>
        <w:ind w:left="3829" w:hanging="180"/>
      </w:pPr>
    </w:lvl>
    <w:lvl w:ilvl="6" w:tplc="0424000F" w:tentative="1">
      <w:start w:val="1"/>
      <w:numFmt w:val="decimal"/>
      <w:lvlText w:val="%7."/>
      <w:lvlJc w:val="left"/>
      <w:pPr>
        <w:ind w:left="4549" w:hanging="360"/>
      </w:pPr>
    </w:lvl>
    <w:lvl w:ilvl="7" w:tplc="04240019" w:tentative="1">
      <w:start w:val="1"/>
      <w:numFmt w:val="lowerLetter"/>
      <w:lvlText w:val="%8."/>
      <w:lvlJc w:val="left"/>
      <w:pPr>
        <w:ind w:left="5269" w:hanging="360"/>
      </w:pPr>
    </w:lvl>
    <w:lvl w:ilvl="8" w:tplc="0424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17" w15:restartNumberingAfterBreak="0">
    <w:nsid w:val="6A0E72C5"/>
    <w:multiLevelType w:val="hybridMultilevel"/>
    <w:tmpl w:val="A4CC9E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16A2A"/>
    <w:multiLevelType w:val="hybridMultilevel"/>
    <w:tmpl w:val="D45A0E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E10C7"/>
    <w:multiLevelType w:val="hybridMultilevel"/>
    <w:tmpl w:val="9B3028CC"/>
    <w:lvl w:ilvl="0" w:tplc="798C6336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B4769"/>
    <w:multiLevelType w:val="hybridMultilevel"/>
    <w:tmpl w:val="1E063454"/>
    <w:lvl w:ilvl="0" w:tplc="70B432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8454B"/>
    <w:multiLevelType w:val="hybridMultilevel"/>
    <w:tmpl w:val="F0F82244"/>
    <w:lvl w:ilvl="0" w:tplc="2326E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"/>
  </w:num>
  <w:num w:numId="5">
    <w:abstractNumId w:val="5"/>
  </w:num>
  <w:num w:numId="6">
    <w:abstractNumId w:val="16"/>
  </w:num>
  <w:num w:numId="7">
    <w:abstractNumId w:val="2"/>
  </w:num>
  <w:num w:numId="8">
    <w:abstractNumId w:val="17"/>
  </w:num>
  <w:num w:numId="9">
    <w:abstractNumId w:val="19"/>
  </w:num>
  <w:num w:numId="10">
    <w:abstractNumId w:val="15"/>
  </w:num>
  <w:num w:numId="11">
    <w:abstractNumId w:val="11"/>
  </w:num>
  <w:num w:numId="12">
    <w:abstractNumId w:val="14"/>
  </w:num>
  <w:num w:numId="13">
    <w:abstractNumId w:val="21"/>
  </w:num>
  <w:num w:numId="14">
    <w:abstractNumId w:val="13"/>
  </w:num>
  <w:num w:numId="15">
    <w:abstractNumId w:val="20"/>
  </w:num>
  <w:num w:numId="16">
    <w:abstractNumId w:val="3"/>
  </w:num>
  <w:num w:numId="17">
    <w:abstractNumId w:val="6"/>
  </w:num>
  <w:num w:numId="18">
    <w:abstractNumId w:val="0"/>
  </w:num>
  <w:num w:numId="19">
    <w:abstractNumId w:val="4"/>
  </w:num>
  <w:num w:numId="20">
    <w:abstractNumId w:val="10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82"/>
    <w:rsid w:val="00005E76"/>
    <w:rsid w:val="00056A98"/>
    <w:rsid w:val="00081E05"/>
    <w:rsid w:val="00093472"/>
    <w:rsid w:val="000C4F61"/>
    <w:rsid w:val="000C57CB"/>
    <w:rsid w:val="000E19F8"/>
    <w:rsid w:val="00125390"/>
    <w:rsid w:val="00167302"/>
    <w:rsid w:val="0017642F"/>
    <w:rsid w:val="001D63EA"/>
    <w:rsid w:val="00330EC8"/>
    <w:rsid w:val="003E12FC"/>
    <w:rsid w:val="003E6F7A"/>
    <w:rsid w:val="00405504"/>
    <w:rsid w:val="00414C54"/>
    <w:rsid w:val="00415D8A"/>
    <w:rsid w:val="00442A04"/>
    <w:rsid w:val="004516FA"/>
    <w:rsid w:val="004B4892"/>
    <w:rsid w:val="00502A45"/>
    <w:rsid w:val="00516184"/>
    <w:rsid w:val="005D3B66"/>
    <w:rsid w:val="005F6EE8"/>
    <w:rsid w:val="00671A32"/>
    <w:rsid w:val="006A30B0"/>
    <w:rsid w:val="007333F8"/>
    <w:rsid w:val="00765895"/>
    <w:rsid w:val="007F40F9"/>
    <w:rsid w:val="007F4FD4"/>
    <w:rsid w:val="008316CD"/>
    <w:rsid w:val="00912D5F"/>
    <w:rsid w:val="0099677A"/>
    <w:rsid w:val="009E4287"/>
    <w:rsid w:val="009E597A"/>
    <w:rsid w:val="009F3B7F"/>
    <w:rsid w:val="00A11C7D"/>
    <w:rsid w:val="00A45AD7"/>
    <w:rsid w:val="00A531EB"/>
    <w:rsid w:val="00A56595"/>
    <w:rsid w:val="00B40718"/>
    <w:rsid w:val="00B91B72"/>
    <w:rsid w:val="00BA3C41"/>
    <w:rsid w:val="00BC453A"/>
    <w:rsid w:val="00C618D7"/>
    <w:rsid w:val="00C62828"/>
    <w:rsid w:val="00C666BD"/>
    <w:rsid w:val="00C73145"/>
    <w:rsid w:val="00C84C58"/>
    <w:rsid w:val="00D00AE6"/>
    <w:rsid w:val="00D403EE"/>
    <w:rsid w:val="00D46FDF"/>
    <w:rsid w:val="00D50887"/>
    <w:rsid w:val="00D85D82"/>
    <w:rsid w:val="00D95D0B"/>
    <w:rsid w:val="00DA6135"/>
    <w:rsid w:val="00E04D42"/>
    <w:rsid w:val="00EA6081"/>
    <w:rsid w:val="00F26184"/>
    <w:rsid w:val="00F6437A"/>
    <w:rsid w:val="00F73A9F"/>
    <w:rsid w:val="00FA3445"/>
    <w:rsid w:val="00FD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B2B110-C798-4F0F-B812-5B7B295C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85D82"/>
    <w:rPr>
      <w:rFonts w:eastAsiaTheme="minorHAn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7F4F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autoRedefine/>
    <w:qFormat/>
    <w:rsid w:val="00D403EE"/>
    <w:pPr>
      <w:keepNext/>
      <w:numPr>
        <w:numId w:val="2"/>
      </w:numPr>
      <w:spacing w:before="240" w:after="60"/>
      <w:outlineLvl w:val="1"/>
    </w:pPr>
    <w:rPr>
      <w:rFonts w:ascii="Arial Narrow" w:hAnsi="Arial Narrow" w:cs="Arial"/>
      <w:b/>
      <w:bCs/>
      <w:iCs/>
      <w:szCs w:val="28"/>
    </w:rPr>
  </w:style>
  <w:style w:type="paragraph" w:styleId="Naslov4">
    <w:name w:val="heading 4"/>
    <w:basedOn w:val="Navaden"/>
    <w:next w:val="Navaden"/>
    <w:link w:val="Naslov4Znak1"/>
    <w:qFormat/>
    <w:rsid w:val="00C62828"/>
    <w:pPr>
      <w:keepNext/>
      <w:spacing w:after="240" w:line="240" w:lineRule="auto"/>
      <w:jc w:val="center"/>
      <w:outlineLvl w:val="3"/>
    </w:pPr>
    <w:rPr>
      <w:rFonts w:ascii="Arial" w:eastAsia="Times New Roman" w:hAnsi="Arial" w:cs="Times New Roman"/>
      <w:bCs/>
      <w:sz w:val="20"/>
      <w:szCs w:val="28"/>
      <w:lang w:val="x-none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len">
    <w:name w:val="clen"/>
    <w:basedOn w:val="Navaden"/>
    <w:link w:val="clenZnakZnak"/>
    <w:autoRedefine/>
    <w:qFormat/>
    <w:rsid w:val="000C57CB"/>
    <w:pPr>
      <w:tabs>
        <w:tab w:val="num" w:pos="0"/>
      </w:tabs>
      <w:spacing w:before="360"/>
      <w:ind w:left="227" w:hanging="227"/>
      <w:jc w:val="center"/>
    </w:pPr>
  </w:style>
  <w:style w:type="character" w:customStyle="1" w:styleId="clenZnakZnak">
    <w:name w:val="clen Znak Znak"/>
    <w:link w:val="clen"/>
    <w:rsid w:val="000C57CB"/>
    <w:rPr>
      <w:rFonts w:ascii="Arial" w:eastAsia="Times New Roman" w:hAnsi="Arial"/>
      <w:szCs w:val="24"/>
    </w:rPr>
  </w:style>
  <w:style w:type="character" w:customStyle="1" w:styleId="Naslov2Znak">
    <w:name w:val="Naslov 2 Znak"/>
    <w:basedOn w:val="Privzetapisavaodstavka"/>
    <w:link w:val="Naslov2"/>
    <w:rsid w:val="00D403EE"/>
    <w:rPr>
      <w:rFonts w:ascii="Arial Narrow" w:hAnsi="Arial Narrow" w:cs="Arial"/>
      <w:b/>
      <w:bCs/>
      <w:iCs/>
      <w:szCs w:val="28"/>
      <w:lang w:eastAsia="sl-SI"/>
    </w:rPr>
  </w:style>
  <w:style w:type="character" w:customStyle="1" w:styleId="Naslov4Znak">
    <w:name w:val="Naslov 4 Znak"/>
    <w:basedOn w:val="Privzetapisavaodstavka"/>
    <w:uiPriority w:val="9"/>
    <w:semiHidden/>
    <w:rsid w:val="00C628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4Znak1">
    <w:name w:val="Naslov 4 Znak1"/>
    <w:link w:val="Naslov4"/>
    <w:rsid w:val="00C62828"/>
    <w:rPr>
      <w:rFonts w:ascii="Arial" w:hAnsi="Arial" w:cs="Times New Roman"/>
      <w:bCs/>
      <w:sz w:val="20"/>
      <w:szCs w:val="28"/>
      <w:lang w:val="x-none" w:eastAsia="en-GB"/>
    </w:rPr>
  </w:style>
  <w:style w:type="paragraph" w:styleId="Odstavekseznama">
    <w:name w:val="List Paragraph"/>
    <w:basedOn w:val="Navaden"/>
    <w:qFormat/>
    <w:rsid w:val="00DA6135"/>
    <w:pPr>
      <w:spacing w:after="0" w:line="280" w:lineRule="exact"/>
      <w:ind w:left="720"/>
      <w:contextualSpacing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odstavek">
    <w:name w:val="odstavek"/>
    <w:basedOn w:val="Navaden"/>
    <w:qFormat/>
    <w:rsid w:val="00DA6135"/>
    <w:pPr>
      <w:autoSpaceDE w:val="0"/>
      <w:autoSpaceDN w:val="0"/>
      <w:adjustRightInd w:val="0"/>
      <w:spacing w:after="0" w:line="280" w:lineRule="exact"/>
      <w:jc w:val="both"/>
    </w:pPr>
    <w:rPr>
      <w:rFonts w:ascii="Calibri" w:eastAsia="Times New Roman" w:hAnsi="Calibri" w:cs="Calibri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F4F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len">
    <w:name w:val="len"/>
    <w:basedOn w:val="Navaden"/>
    <w:rsid w:val="0033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33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330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Vekoslav Prejac</dc:creator>
  <cp:lastModifiedBy>Tajništvo Občine Radlje</cp:lastModifiedBy>
  <cp:revision>2</cp:revision>
  <cp:lastPrinted>2021-05-27T09:11:00Z</cp:lastPrinted>
  <dcterms:created xsi:type="dcterms:W3CDTF">2021-05-28T06:05:00Z</dcterms:created>
  <dcterms:modified xsi:type="dcterms:W3CDTF">2021-05-28T06:05:00Z</dcterms:modified>
</cp:coreProperties>
</file>